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E3211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</w:p>
    <w:p w:rsidR="00C15D51" w:rsidRPr="0015037C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 xml:space="preserve">ПОСТАНОВЛЕНИЕ № </w:t>
      </w:r>
      <w:r w:rsidR="00C113A6">
        <w:rPr>
          <w:b/>
          <w:sz w:val="28"/>
          <w:szCs w:val="28"/>
        </w:rPr>
        <w:t>0</w:t>
      </w:r>
      <w:r w:rsidRPr="0015037C">
        <w:rPr>
          <w:b/>
          <w:sz w:val="28"/>
          <w:szCs w:val="28"/>
        </w:rPr>
        <w:t>5-</w:t>
      </w:r>
      <w:r w:rsidR="00C113A6">
        <w:rPr>
          <w:b/>
          <w:sz w:val="28"/>
          <w:szCs w:val="28"/>
        </w:rPr>
        <w:t>0128</w:t>
      </w:r>
      <w:r w:rsidRPr="0015037C">
        <w:rPr>
          <w:b/>
          <w:sz w:val="28"/>
          <w:szCs w:val="28"/>
        </w:rPr>
        <w:t>-2401/202</w:t>
      </w:r>
      <w:r w:rsidR="00C624C5">
        <w:rPr>
          <w:b/>
          <w:sz w:val="28"/>
          <w:szCs w:val="28"/>
        </w:rPr>
        <w:t>4</w:t>
      </w:r>
    </w:p>
    <w:p w:rsidR="00C15D51" w:rsidRPr="0015037C" w:rsidP="00C15D51">
      <w:pPr>
        <w:ind w:firstLine="709"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о назначении административного наказания</w:t>
      </w:r>
    </w:p>
    <w:p w:rsidR="00D63981" w:rsidRPr="0015037C" w:rsidP="00B57BF2">
      <w:pPr>
        <w:jc w:val="both"/>
        <w:rPr>
          <w:rFonts w:eastAsia="MS Mincho"/>
          <w:sz w:val="28"/>
          <w:szCs w:val="28"/>
        </w:rPr>
      </w:pP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</w:t>
      </w:r>
      <w:r w:rsidR="002C0596">
        <w:rPr>
          <w:rFonts w:eastAsia="MS Mincho"/>
          <w:sz w:val="28"/>
          <w:szCs w:val="28"/>
        </w:rPr>
        <w:t>2</w:t>
      </w:r>
      <w:r w:rsidRPr="0015037C"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15037C" w:rsidR="00B747EC">
        <w:rPr>
          <w:rFonts w:eastAsia="MS Mincho"/>
          <w:sz w:val="28"/>
          <w:szCs w:val="28"/>
        </w:rPr>
        <w:t xml:space="preserve"> </w:t>
      </w:r>
      <w:r w:rsidRPr="0015037C" w:rsidR="008B380E">
        <w:rPr>
          <w:rFonts w:eastAsia="MS Mincho"/>
          <w:sz w:val="28"/>
          <w:szCs w:val="28"/>
        </w:rPr>
        <w:t>202</w:t>
      </w:r>
      <w:r w:rsidR="00C624C5">
        <w:rPr>
          <w:rFonts w:eastAsia="MS Mincho"/>
          <w:sz w:val="28"/>
          <w:szCs w:val="28"/>
        </w:rPr>
        <w:t>4</w:t>
      </w:r>
      <w:r w:rsidRPr="0015037C">
        <w:rPr>
          <w:rFonts w:eastAsia="MS Mincho"/>
          <w:sz w:val="28"/>
          <w:szCs w:val="28"/>
        </w:rPr>
        <w:t xml:space="preserve"> г</w:t>
      </w:r>
      <w:r w:rsidRPr="0015037C" w:rsidR="00D63981">
        <w:rPr>
          <w:rFonts w:eastAsia="MS Mincho"/>
          <w:sz w:val="28"/>
          <w:szCs w:val="28"/>
        </w:rPr>
        <w:t xml:space="preserve">ода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  <w:t xml:space="preserve">       </w:t>
      </w:r>
      <w:r w:rsidRPr="0015037C" w:rsidR="00D63981">
        <w:rPr>
          <w:rFonts w:eastAsia="MS Mincho"/>
          <w:sz w:val="28"/>
          <w:szCs w:val="28"/>
        </w:rPr>
        <w:t xml:space="preserve">                          </w:t>
      </w:r>
      <w:r w:rsidRPr="0015037C">
        <w:rPr>
          <w:rFonts w:eastAsia="MS Mincho"/>
          <w:sz w:val="28"/>
          <w:szCs w:val="28"/>
        </w:rPr>
        <w:t>г.</w:t>
      </w:r>
      <w:r w:rsidRPr="0015037C" w:rsidR="00D63981">
        <w:rPr>
          <w:rFonts w:eastAsia="MS Mincho"/>
          <w:sz w:val="28"/>
          <w:szCs w:val="28"/>
        </w:rPr>
        <w:t xml:space="preserve"> </w:t>
      </w:r>
      <w:r w:rsidRPr="0015037C">
        <w:rPr>
          <w:rFonts w:eastAsia="MS Mincho"/>
          <w:sz w:val="28"/>
          <w:szCs w:val="28"/>
        </w:rPr>
        <w:t xml:space="preserve">Пыть-Ях   </w:t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  <w:r w:rsidRPr="0015037C">
        <w:rPr>
          <w:rFonts w:eastAsia="MS Mincho"/>
          <w:sz w:val="28"/>
          <w:szCs w:val="28"/>
        </w:rPr>
        <w:tab/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15037C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406C3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с участием </w:t>
      </w:r>
      <w:r w:rsidR="00C113A6">
        <w:rPr>
          <w:rFonts w:eastAsia="MS Mincho"/>
          <w:sz w:val="28"/>
          <w:szCs w:val="28"/>
        </w:rPr>
        <w:t xml:space="preserve">законного представителя </w:t>
      </w:r>
      <w:r w:rsidRPr="0015037C">
        <w:rPr>
          <w:rFonts w:eastAsia="MS Mincho"/>
          <w:sz w:val="28"/>
          <w:szCs w:val="28"/>
        </w:rPr>
        <w:t xml:space="preserve">лица, в отношении которого ведется производство по делу об административном правонарушении </w:t>
      </w:r>
      <w:r w:rsidRPr="00FC11CF" w:rsidR="00FC11CF">
        <w:rPr>
          <w:rFonts w:eastAsia="MS Mincho"/>
          <w:sz w:val="28"/>
          <w:szCs w:val="28"/>
        </w:rPr>
        <w:t>Андрияновой Ю.А</w:t>
      </w:r>
      <w:r w:rsidRPr="00FC11CF" w:rsidR="00590DA4">
        <w:rPr>
          <w:rFonts w:eastAsia="MS Mincho"/>
          <w:sz w:val="28"/>
          <w:szCs w:val="28"/>
        </w:rPr>
        <w:t>.</w:t>
      </w:r>
      <w:r w:rsidRPr="00FC11CF" w:rsidR="00A3685F">
        <w:rPr>
          <w:rFonts w:eastAsia="MS Mincho"/>
          <w:sz w:val="28"/>
          <w:szCs w:val="28"/>
        </w:rPr>
        <w:t>,</w:t>
      </w:r>
    </w:p>
    <w:p w:rsidR="00D2030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заместителя прокурора г. </w:t>
      </w:r>
      <w:r>
        <w:rPr>
          <w:rFonts w:eastAsia="MS Mincho"/>
          <w:sz w:val="28"/>
          <w:szCs w:val="28"/>
        </w:rPr>
        <w:t>Пыть-Яха</w:t>
      </w:r>
      <w:r>
        <w:rPr>
          <w:rFonts w:eastAsia="MS Mincho"/>
          <w:sz w:val="28"/>
          <w:szCs w:val="28"/>
        </w:rPr>
        <w:t xml:space="preserve"> </w:t>
      </w:r>
      <w:r w:rsidR="008C1221">
        <w:rPr>
          <w:rFonts w:eastAsia="MS Mincho"/>
          <w:sz w:val="28"/>
          <w:szCs w:val="28"/>
        </w:rPr>
        <w:t>---друз</w:t>
      </w:r>
    </w:p>
    <w:p w:rsidR="00C15D51" w:rsidRPr="0015037C" w:rsidP="00C15D51">
      <w:pPr>
        <w:ind w:firstLine="708"/>
        <w:jc w:val="both"/>
        <w:rPr>
          <w:rFonts w:eastAsia="MS Mincho"/>
          <w:sz w:val="28"/>
          <w:szCs w:val="28"/>
        </w:rPr>
      </w:pPr>
      <w:r w:rsidRPr="0015037C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 w:rsidRPr="0015037C">
        <w:rPr>
          <w:rFonts w:eastAsia="MS Mincho"/>
          <w:sz w:val="28"/>
          <w:szCs w:val="28"/>
        </w:rPr>
        <w:t xml:space="preserve">ст. </w:t>
      </w:r>
      <w:r w:rsidR="00C113A6">
        <w:rPr>
          <w:rFonts w:eastAsia="MS Mincho"/>
          <w:sz w:val="28"/>
          <w:szCs w:val="28"/>
        </w:rPr>
        <w:t>19</w:t>
      </w:r>
      <w:r w:rsidRPr="0015037C">
        <w:rPr>
          <w:rFonts w:eastAsia="MS Mincho"/>
          <w:sz w:val="28"/>
          <w:szCs w:val="28"/>
        </w:rPr>
        <w:t>.</w:t>
      </w:r>
      <w:r w:rsidR="00D20301">
        <w:rPr>
          <w:rFonts w:eastAsia="MS Mincho"/>
          <w:sz w:val="28"/>
          <w:szCs w:val="28"/>
        </w:rPr>
        <w:t>29</w:t>
      </w:r>
      <w:r w:rsidRPr="0015037C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8D6F96" w:rsidP="00C113A6">
      <w:pPr>
        <w:pStyle w:val="PlainText"/>
        <w:ind w:left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юридического</w:t>
      </w:r>
      <w:r w:rsidR="00590DA4">
        <w:rPr>
          <w:rFonts w:ascii="Times New Roman" w:eastAsia="MS Mincho" w:hAnsi="Times New Roman"/>
          <w:sz w:val="28"/>
          <w:szCs w:val="28"/>
        </w:rPr>
        <w:t xml:space="preserve"> лица – </w:t>
      </w:r>
      <w:r>
        <w:rPr>
          <w:rFonts w:ascii="Times New Roman" w:eastAsia="MS Mincho" w:hAnsi="Times New Roman"/>
          <w:sz w:val="28"/>
          <w:szCs w:val="28"/>
        </w:rPr>
        <w:t>муниципального дошкольного образовательного автономного учреждения детский сад «Родничок» комбинированного типа</w:t>
      </w:r>
      <w:r w:rsidRPr="0015037C" w:rsidR="00A366D0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8C1221">
        <w:rPr>
          <w:rFonts w:ascii="Times New Roman" w:eastAsia="MS Mincho" w:hAnsi="Times New Roman"/>
          <w:sz w:val="28"/>
          <w:szCs w:val="28"/>
        </w:rPr>
        <w:t>---</w:t>
      </w:r>
    </w:p>
    <w:p w:rsidR="00B57BF2" w:rsidRPr="0015037C" w:rsidP="008D6F96">
      <w:pPr>
        <w:jc w:val="center"/>
        <w:rPr>
          <w:rFonts w:eastAsia="MS Mincho"/>
          <w:b/>
          <w:sz w:val="28"/>
          <w:szCs w:val="28"/>
        </w:rPr>
      </w:pPr>
      <w:r w:rsidRPr="0015037C">
        <w:rPr>
          <w:rFonts w:eastAsia="MS Mincho"/>
          <w:b/>
          <w:sz w:val="28"/>
          <w:szCs w:val="28"/>
        </w:rPr>
        <w:t>УСТАНОВИЛ:</w:t>
      </w:r>
    </w:p>
    <w:p w:rsidR="00B57BF2" w:rsidRPr="0015037C" w:rsidP="00B57BF2">
      <w:pPr>
        <w:jc w:val="both"/>
        <w:rPr>
          <w:rFonts w:eastAsia="MS Mincho"/>
          <w:sz w:val="28"/>
          <w:szCs w:val="28"/>
        </w:rPr>
      </w:pP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----</w:t>
      </w:r>
      <w:r w:rsidRPr="00C113A6" w:rsidR="00196CC4">
        <w:rPr>
          <w:bCs/>
          <w:sz w:val="28"/>
          <w:szCs w:val="28"/>
        </w:rPr>
        <w:t xml:space="preserve"> года юридическое лицо</w:t>
      </w:r>
      <w:r w:rsidR="00196CC4">
        <w:rPr>
          <w:bCs/>
          <w:sz w:val="28"/>
          <w:szCs w:val="28"/>
        </w:rPr>
        <w:t xml:space="preserve"> -</w:t>
      </w:r>
      <w:r w:rsidRPr="00C113A6" w:rsidR="00196CC4">
        <w:rPr>
          <w:bCs/>
          <w:sz w:val="28"/>
          <w:szCs w:val="28"/>
        </w:rPr>
        <w:t xml:space="preserve"> </w:t>
      </w:r>
      <w:r w:rsidRPr="00C113A6" w:rsidR="00196CC4">
        <w:rPr>
          <w:sz w:val="28"/>
          <w:szCs w:val="28"/>
        </w:rPr>
        <w:t>муниципально</w:t>
      </w:r>
      <w:r w:rsidR="00196CC4">
        <w:rPr>
          <w:sz w:val="28"/>
          <w:szCs w:val="28"/>
        </w:rPr>
        <w:t>е</w:t>
      </w:r>
      <w:r w:rsidRPr="00C113A6" w:rsidR="00196CC4">
        <w:rPr>
          <w:sz w:val="28"/>
          <w:szCs w:val="28"/>
        </w:rPr>
        <w:t xml:space="preserve"> дошкольно</w:t>
      </w:r>
      <w:r w:rsidR="00196CC4">
        <w:rPr>
          <w:sz w:val="28"/>
          <w:szCs w:val="28"/>
        </w:rPr>
        <w:t>е</w:t>
      </w:r>
      <w:r w:rsidRPr="00C113A6" w:rsidR="00196CC4">
        <w:rPr>
          <w:sz w:val="28"/>
          <w:szCs w:val="28"/>
        </w:rPr>
        <w:t xml:space="preserve"> образовательно</w:t>
      </w:r>
      <w:r w:rsidR="00196CC4">
        <w:rPr>
          <w:sz w:val="28"/>
          <w:szCs w:val="28"/>
        </w:rPr>
        <w:t>е</w:t>
      </w:r>
      <w:r w:rsidRPr="00C113A6" w:rsidR="00196CC4">
        <w:rPr>
          <w:sz w:val="28"/>
          <w:szCs w:val="28"/>
        </w:rPr>
        <w:t xml:space="preserve"> автономно</w:t>
      </w:r>
      <w:r w:rsidR="00196CC4">
        <w:rPr>
          <w:sz w:val="28"/>
          <w:szCs w:val="28"/>
        </w:rPr>
        <w:t>е</w:t>
      </w:r>
      <w:r w:rsidRPr="00C113A6" w:rsidR="00196CC4">
        <w:rPr>
          <w:sz w:val="28"/>
          <w:szCs w:val="28"/>
        </w:rPr>
        <w:t xml:space="preserve"> учреждени</w:t>
      </w:r>
      <w:r w:rsidR="00196CC4">
        <w:rPr>
          <w:sz w:val="28"/>
          <w:szCs w:val="28"/>
        </w:rPr>
        <w:t>е</w:t>
      </w:r>
      <w:r w:rsidRPr="00C113A6" w:rsidR="00196CC4">
        <w:rPr>
          <w:sz w:val="28"/>
          <w:szCs w:val="28"/>
        </w:rPr>
        <w:t xml:space="preserve"> детский сад «Родничок» комбинированного типа</w:t>
      </w:r>
      <w:r w:rsidR="00196CC4">
        <w:rPr>
          <w:sz w:val="28"/>
          <w:szCs w:val="28"/>
        </w:rPr>
        <w:t xml:space="preserve"> (далее – МДАОУ </w:t>
      </w:r>
      <w:r w:rsidR="00EE3211">
        <w:rPr>
          <w:sz w:val="28"/>
          <w:szCs w:val="28"/>
        </w:rPr>
        <w:t xml:space="preserve">д/с </w:t>
      </w:r>
      <w:r w:rsidR="00196CC4">
        <w:rPr>
          <w:sz w:val="28"/>
          <w:szCs w:val="28"/>
        </w:rPr>
        <w:t>«Родничок»)</w:t>
      </w:r>
      <w:r w:rsidRPr="00C113A6" w:rsidR="00196CC4">
        <w:rPr>
          <w:sz w:val="28"/>
          <w:szCs w:val="28"/>
        </w:rPr>
        <w:t xml:space="preserve">, находясь по адресу: </w:t>
      </w:r>
      <w:r w:rsidR="00196CC4">
        <w:rPr>
          <w:sz w:val="28"/>
          <w:szCs w:val="28"/>
        </w:rPr>
        <w:t xml:space="preserve">ХМАО-Югра, </w:t>
      </w:r>
      <w:r>
        <w:rPr>
          <w:sz w:val="28"/>
          <w:szCs w:val="28"/>
        </w:rPr>
        <w:t>---</w:t>
      </w:r>
      <w:r w:rsidR="00313A02">
        <w:rPr>
          <w:sz w:val="28"/>
          <w:szCs w:val="28"/>
        </w:rPr>
        <w:t>,</w:t>
      </w:r>
      <w:r w:rsidRPr="00C113A6" w:rsidR="00196CC4">
        <w:rPr>
          <w:sz w:val="28"/>
          <w:szCs w:val="28"/>
        </w:rPr>
        <w:t xml:space="preserve"> </w:t>
      </w:r>
      <w:r w:rsidRPr="00C113A6" w:rsidR="00196CC4">
        <w:rPr>
          <w:bCs/>
          <w:sz w:val="28"/>
          <w:szCs w:val="28"/>
        </w:rPr>
        <w:t>в нарушение ч. 4 ст. 12 Федерального закона от 25 декабря 2008 года №</w:t>
      </w:r>
      <w:r w:rsidR="00313A02">
        <w:rPr>
          <w:bCs/>
          <w:sz w:val="28"/>
          <w:szCs w:val="28"/>
        </w:rPr>
        <w:t xml:space="preserve"> </w:t>
      </w:r>
      <w:r w:rsidRPr="00C113A6" w:rsidR="00196CC4">
        <w:rPr>
          <w:bCs/>
          <w:sz w:val="28"/>
          <w:szCs w:val="28"/>
        </w:rPr>
        <w:t xml:space="preserve">273-ФЗ «О противодействии коррупции» </w:t>
      </w:r>
      <w:r w:rsidRPr="00C113A6" w:rsidR="00196CC4">
        <w:rPr>
          <w:bCs/>
          <w:sz w:val="28"/>
          <w:szCs w:val="28"/>
        </w:rPr>
        <w:t>не уведомило в десятидневный срок представителя нанимателя (работодателя) по последнему месту работы (</w:t>
      </w:r>
      <w:r w:rsidR="00313A02">
        <w:rPr>
          <w:bCs/>
          <w:sz w:val="28"/>
          <w:szCs w:val="28"/>
        </w:rPr>
        <w:t>Департамент социального развития ХМАО-Югры</w:t>
      </w:r>
      <w:r w:rsidRPr="00C113A6" w:rsidR="00196CC4">
        <w:rPr>
          <w:bCs/>
          <w:sz w:val="28"/>
          <w:szCs w:val="28"/>
        </w:rPr>
        <w:t xml:space="preserve">) о приеме на работу </w:t>
      </w:r>
      <w:r>
        <w:rPr>
          <w:bCs/>
          <w:sz w:val="28"/>
          <w:szCs w:val="28"/>
        </w:rPr>
        <w:t>---</w:t>
      </w:r>
      <w:r w:rsidRPr="00C113A6" w:rsidR="00196CC4">
        <w:rPr>
          <w:bCs/>
          <w:sz w:val="28"/>
          <w:szCs w:val="28"/>
        </w:rPr>
        <w:t xml:space="preserve"> бывшего государственного </w:t>
      </w:r>
      <w:r w:rsidR="00313A02">
        <w:rPr>
          <w:bCs/>
          <w:sz w:val="28"/>
          <w:szCs w:val="28"/>
        </w:rPr>
        <w:t xml:space="preserve">гражданского </w:t>
      </w:r>
      <w:r w:rsidRPr="00C113A6" w:rsidR="00196CC4">
        <w:rPr>
          <w:bCs/>
          <w:sz w:val="28"/>
          <w:szCs w:val="28"/>
        </w:rPr>
        <w:t>служащего, замеща</w:t>
      </w:r>
      <w:r w:rsidR="00EE3211">
        <w:rPr>
          <w:bCs/>
          <w:sz w:val="28"/>
          <w:szCs w:val="28"/>
        </w:rPr>
        <w:t>вш</w:t>
      </w:r>
      <w:r w:rsidRPr="00C113A6" w:rsidR="00196CC4">
        <w:rPr>
          <w:bCs/>
          <w:sz w:val="28"/>
          <w:szCs w:val="28"/>
        </w:rPr>
        <w:t xml:space="preserve">его должность </w:t>
      </w:r>
      <w:r w:rsidR="00313A02">
        <w:rPr>
          <w:bCs/>
          <w:sz w:val="28"/>
          <w:szCs w:val="28"/>
        </w:rPr>
        <w:t>начальника</w:t>
      </w:r>
      <w:r w:rsidRPr="00313A02" w:rsidR="00313A02">
        <w:t xml:space="preserve"> </w:t>
      </w:r>
      <w:r w:rsidRPr="00313A02" w:rsidR="00313A02">
        <w:rPr>
          <w:bCs/>
          <w:sz w:val="28"/>
          <w:szCs w:val="28"/>
        </w:rPr>
        <w:t>Управлени</w:t>
      </w:r>
      <w:r w:rsidR="00313A02">
        <w:rPr>
          <w:bCs/>
          <w:sz w:val="28"/>
          <w:szCs w:val="28"/>
        </w:rPr>
        <w:t>я</w:t>
      </w:r>
      <w:r w:rsidRPr="00313A02" w:rsidR="00313A02">
        <w:rPr>
          <w:bCs/>
          <w:sz w:val="28"/>
          <w:szCs w:val="28"/>
        </w:rPr>
        <w:t xml:space="preserve"> социальной защиты населения по г. </w:t>
      </w:r>
      <w:r>
        <w:rPr>
          <w:bCs/>
          <w:sz w:val="28"/>
          <w:szCs w:val="28"/>
        </w:rPr>
        <w:t>----</w:t>
      </w:r>
      <w:r w:rsidRPr="00313A02" w:rsidR="00313A02">
        <w:rPr>
          <w:bCs/>
          <w:sz w:val="28"/>
          <w:szCs w:val="28"/>
        </w:rPr>
        <w:t>Департамента социального развития ХМАО-Югры</w:t>
      </w:r>
      <w:r w:rsidRPr="00C113A6" w:rsidR="00196CC4">
        <w:rPr>
          <w:bCs/>
          <w:sz w:val="28"/>
          <w:szCs w:val="28"/>
        </w:rPr>
        <w:t>,</w:t>
      </w:r>
      <w:r w:rsidR="00313A02">
        <w:rPr>
          <w:bCs/>
          <w:sz w:val="28"/>
          <w:szCs w:val="28"/>
        </w:rPr>
        <w:t xml:space="preserve"> </w:t>
      </w:r>
      <w:r w:rsidRPr="00C113A6" w:rsidR="00196CC4">
        <w:rPr>
          <w:bCs/>
          <w:sz w:val="28"/>
          <w:szCs w:val="28"/>
        </w:rPr>
        <w:t>включенную в перечень, установленный нормативными правовыми актами Российской Федерации, то есть совершило административное правонарушение, предусмо</w:t>
      </w:r>
      <w:r w:rsidRPr="00C113A6" w:rsidR="00196CC4">
        <w:rPr>
          <w:bCs/>
          <w:sz w:val="28"/>
          <w:szCs w:val="28"/>
        </w:rPr>
        <w:t xml:space="preserve">тренное ст. 19.29 Кодекса Российской Федерации об административных правонарушениях. </w:t>
      </w:r>
    </w:p>
    <w:p w:rsidR="00FC11CF" w:rsidRPr="00FC11CF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 xml:space="preserve">Законный представитель юридического лица </w:t>
      </w:r>
      <w:r w:rsidRPr="00FC11CF">
        <w:rPr>
          <w:bCs/>
          <w:sz w:val="28"/>
          <w:szCs w:val="28"/>
        </w:rPr>
        <w:t xml:space="preserve">Андриянова Ю.А. с вмененным правонарушением согласилась, вину признала, </w:t>
      </w:r>
      <w:r>
        <w:rPr>
          <w:bCs/>
          <w:sz w:val="28"/>
          <w:szCs w:val="28"/>
        </w:rPr>
        <w:t xml:space="preserve">просила учесть тот факт, что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юридическое лицо с</w:t>
      </w:r>
      <w:r>
        <w:rPr>
          <w:bCs/>
          <w:sz w:val="28"/>
          <w:szCs w:val="28"/>
        </w:rPr>
        <w:t>амостоятельно выявило факт нарушения, после чего уведомление о приеме на работу бывшего государственного гражданского служащего было направлено в Департамент, специалист по кадрам привлечен к дисциплинарной ответственности. Также указывает, что детский сад</w:t>
      </w:r>
      <w:r>
        <w:rPr>
          <w:bCs/>
          <w:sz w:val="28"/>
          <w:szCs w:val="28"/>
        </w:rPr>
        <w:t xml:space="preserve"> находится в плохом финансовом положении, что подтверждается соответствующими документами.</w:t>
      </w:r>
    </w:p>
    <w:p w:rsidR="00C113A6" w:rsidRPr="00FC11CF" w:rsidP="00C113A6">
      <w:pPr>
        <w:ind w:firstLine="708"/>
        <w:jc w:val="both"/>
        <w:rPr>
          <w:bCs/>
          <w:sz w:val="28"/>
          <w:szCs w:val="28"/>
        </w:rPr>
      </w:pPr>
      <w:r w:rsidRPr="00FC11CF">
        <w:rPr>
          <w:bCs/>
          <w:sz w:val="28"/>
          <w:szCs w:val="28"/>
        </w:rPr>
        <w:t xml:space="preserve">Заместитель </w:t>
      </w:r>
      <w:r w:rsidR="00FC11CF">
        <w:rPr>
          <w:bCs/>
          <w:sz w:val="28"/>
          <w:szCs w:val="28"/>
        </w:rPr>
        <w:t xml:space="preserve">прокурора г. </w:t>
      </w:r>
      <w:r w:rsidR="008C1221">
        <w:rPr>
          <w:bCs/>
          <w:sz w:val="28"/>
          <w:szCs w:val="28"/>
        </w:rPr>
        <w:t>----</w:t>
      </w:r>
      <w:r w:rsidR="00FC11CF">
        <w:rPr>
          <w:bCs/>
          <w:sz w:val="28"/>
          <w:szCs w:val="28"/>
        </w:rPr>
        <w:t>.</w:t>
      </w:r>
      <w:r w:rsidRPr="00FC11CF">
        <w:rPr>
          <w:bCs/>
          <w:sz w:val="28"/>
          <w:szCs w:val="28"/>
        </w:rPr>
        <w:t xml:space="preserve"> полагал</w:t>
      </w:r>
      <w:r w:rsidR="00FC11CF">
        <w:rPr>
          <w:bCs/>
          <w:sz w:val="28"/>
          <w:szCs w:val="28"/>
        </w:rPr>
        <w:t>а</w:t>
      </w:r>
      <w:r w:rsidRPr="00FC11CF">
        <w:rPr>
          <w:bCs/>
          <w:sz w:val="28"/>
          <w:szCs w:val="28"/>
        </w:rPr>
        <w:t xml:space="preserve">, что вина юридического лица в совершении административного правонарушения, предусмотренного ст. 19.29 </w:t>
      </w:r>
      <w:r w:rsidRPr="00FC11CF">
        <w:rPr>
          <w:bCs/>
          <w:sz w:val="28"/>
          <w:szCs w:val="28"/>
        </w:rPr>
        <w:t>Кодекса</w:t>
      </w:r>
      <w:r w:rsidRPr="00FC11CF">
        <w:rPr>
          <w:bCs/>
          <w:sz w:val="28"/>
          <w:szCs w:val="28"/>
        </w:rPr>
        <w:t xml:space="preserve"> Российской Федерации об административных правонарушениях доказана, представленными и исследованными в судебном заседании доказательствами</w:t>
      </w:r>
      <w:r w:rsidR="00FC11CF">
        <w:rPr>
          <w:bCs/>
          <w:sz w:val="28"/>
          <w:szCs w:val="28"/>
        </w:rPr>
        <w:t>, при этом, учитывая активную позицию юридического лица, связанную с устранением нарушения, считает возможным применить</w:t>
      </w:r>
      <w:r w:rsidR="00EE3211">
        <w:rPr>
          <w:bCs/>
          <w:sz w:val="28"/>
          <w:szCs w:val="28"/>
        </w:rPr>
        <w:t xml:space="preserve"> положения</w:t>
      </w:r>
      <w:r w:rsidR="00FC11CF">
        <w:rPr>
          <w:bCs/>
          <w:sz w:val="28"/>
          <w:szCs w:val="28"/>
        </w:rPr>
        <w:t xml:space="preserve"> </w:t>
      </w:r>
      <w:r w:rsidRPr="00FC11CF" w:rsidR="00FC11CF">
        <w:rPr>
          <w:bCs/>
          <w:sz w:val="28"/>
          <w:szCs w:val="28"/>
        </w:rPr>
        <w:t>ч. 3.2 ст. 4.1 КоАП РФ</w:t>
      </w:r>
      <w:r w:rsidRPr="00FC11CF">
        <w:rPr>
          <w:bCs/>
          <w:sz w:val="28"/>
          <w:szCs w:val="28"/>
        </w:rPr>
        <w:t xml:space="preserve">. </w:t>
      </w:r>
    </w:p>
    <w:p w:rsidR="00C113A6" w:rsidRPr="00FC11CF" w:rsidP="00C113A6">
      <w:pPr>
        <w:ind w:firstLine="708"/>
        <w:jc w:val="both"/>
        <w:rPr>
          <w:bCs/>
          <w:sz w:val="28"/>
          <w:szCs w:val="28"/>
        </w:rPr>
      </w:pPr>
      <w:r w:rsidRPr="00FC11CF">
        <w:rPr>
          <w:bCs/>
          <w:sz w:val="28"/>
          <w:szCs w:val="28"/>
        </w:rPr>
        <w:t xml:space="preserve">Исследовав представленные материалы дела, выслушав законного представителя юридического лица, </w:t>
      </w:r>
      <w:r w:rsidR="00FC11CF">
        <w:rPr>
          <w:bCs/>
          <w:sz w:val="28"/>
          <w:szCs w:val="28"/>
        </w:rPr>
        <w:t>з</w:t>
      </w:r>
      <w:r w:rsidRPr="00FC11CF" w:rsidR="00FC11CF">
        <w:rPr>
          <w:bCs/>
          <w:sz w:val="28"/>
          <w:szCs w:val="28"/>
        </w:rPr>
        <w:t>аместител</w:t>
      </w:r>
      <w:r w:rsidR="00FC11CF">
        <w:rPr>
          <w:bCs/>
          <w:sz w:val="28"/>
          <w:szCs w:val="28"/>
        </w:rPr>
        <w:t>я</w:t>
      </w:r>
      <w:r w:rsidRPr="00FC11CF" w:rsidR="00FC11CF">
        <w:rPr>
          <w:bCs/>
          <w:sz w:val="28"/>
          <w:szCs w:val="28"/>
        </w:rPr>
        <w:t xml:space="preserve"> прокурора г. Пыть-Яха</w:t>
      </w:r>
      <w:r w:rsidRPr="00FC11CF">
        <w:rPr>
          <w:bCs/>
          <w:sz w:val="28"/>
          <w:szCs w:val="28"/>
        </w:rPr>
        <w:t>, мировой судья приходит к следующему.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>Согласно ст. 19.29 Кодекса Российской Федерации об ад</w:t>
      </w:r>
      <w:r w:rsidRPr="00C113A6">
        <w:rPr>
          <w:bCs/>
          <w:sz w:val="28"/>
          <w:szCs w:val="28"/>
        </w:rPr>
        <w:t>министративных правонарушениях административно-противоправным и наказуемым признается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</w:t>
      </w:r>
      <w:r w:rsidRPr="00C113A6">
        <w:rPr>
          <w:bCs/>
          <w:sz w:val="28"/>
          <w:szCs w:val="28"/>
        </w:rPr>
        <w:t>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</w:t>
      </w:r>
      <w:r w:rsidRPr="00C113A6">
        <w:rPr>
          <w:bCs/>
          <w:sz w:val="28"/>
          <w:szCs w:val="28"/>
        </w:rPr>
        <w:t xml:space="preserve">арушением требований, предусмотренных Федеральным законом от 25 декабря 2008 года N 273-ФЗ «О противодействии коррупции». 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>В соответствии ст. 64.1 Трудового кодекса Российской Федерации, работодатель при заключении трудового договора с гражданами, замещавш</w:t>
      </w:r>
      <w:r w:rsidRPr="00C113A6">
        <w:rPr>
          <w:bCs/>
          <w:sz w:val="28"/>
          <w:szCs w:val="28"/>
        </w:rPr>
        <w:t>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</w:t>
      </w:r>
      <w:r w:rsidRPr="00C113A6">
        <w:rPr>
          <w:bCs/>
          <w:sz w:val="28"/>
          <w:szCs w:val="28"/>
        </w:rPr>
        <w:t>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>Согласно ч. 4 ст. 12 Федера</w:t>
      </w:r>
      <w:r w:rsidRPr="00C113A6">
        <w:rPr>
          <w:bCs/>
          <w:sz w:val="28"/>
          <w:szCs w:val="28"/>
        </w:rPr>
        <w:t>льного закона от 25 декабря 2008 года №</w:t>
      </w:r>
      <w:r w:rsidR="00313A02">
        <w:rPr>
          <w:bCs/>
          <w:sz w:val="28"/>
          <w:szCs w:val="28"/>
        </w:rPr>
        <w:t xml:space="preserve"> </w:t>
      </w:r>
      <w:r w:rsidRPr="00C113A6">
        <w:rPr>
          <w:bCs/>
          <w:sz w:val="28"/>
          <w:szCs w:val="28"/>
        </w:rPr>
        <w:t>273-ФЗ «О противодействии коррупции», работодатель при заключении трудового или гражданско-правового договора на выполнение работ (оказание услуг), указанного в части 1 данной статьи, с гражданином, замещавшим должно</w:t>
      </w:r>
      <w:r w:rsidRPr="00C113A6">
        <w:rPr>
          <w:bCs/>
          <w:sz w:val="28"/>
          <w:szCs w:val="28"/>
        </w:rPr>
        <w:t>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</w:t>
      </w:r>
      <w:r w:rsidRPr="00C113A6">
        <w:rPr>
          <w:bCs/>
          <w:sz w:val="28"/>
          <w:szCs w:val="28"/>
        </w:rPr>
        <w:t>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313A02" w:rsidP="00C113A6">
      <w:pPr>
        <w:ind w:firstLine="708"/>
        <w:jc w:val="both"/>
        <w:rPr>
          <w:bCs/>
          <w:sz w:val="28"/>
          <w:szCs w:val="28"/>
        </w:rPr>
      </w:pPr>
      <w:r w:rsidRPr="00313A02">
        <w:rPr>
          <w:bCs/>
          <w:sz w:val="28"/>
          <w:szCs w:val="28"/>
        </w:rPr>
        <w:t>Постановлением Губернатора ХМАО-Югры</w:t>
      </w:r>
      <w:r w:rsidRPr="00313A02">
        <w:rPr>
          <w:bCs/>
          <w:sz w:val="28"/>
          <w:szCs w:val="28"/>
        </w:rPr>
        <w:t xml:space="preserve"> от 14.08.2009 №</w:t>
      </w:r>
      <w:r>
        <w:rPr>
          <w:bCs/>
          <w:sz w:val="28"/>
          <w:szCs w:val="28"/>
        </w:rPr>
        <w:t xml:space="preserve"> </w:t>
      </w:r>
      <w:r w:rsidRPr="00313A02">
        <w:rPr>
          <w:bCs/>
          <w:sz w:val="28"/>
          <w:szCs w:val="28"/>
        </w:rPr>
        <w:t xml:space="preserve">130 </w:t>
      </w:r>
      <w:r>
        <w:rPr>
          <w:bCs/>
          <w:sz w:val="28"/>
          <w:szCs w:val="28"/>
        </w:rPr>
        <w:t>у</w:t>
      </w:r>
      <w:r w:rsidRPr="00313A02">
        <w:rPr>
          <w:bCs/>
          <w:sz w:val="28"/>
          <w:szCs w:val="28"/>
        </w:rPr>
        <w:t xml:space="preserve">твержден Перечень должностей государственной гражданской службы ХМАО-Югры, при замещении которых государственные гражданские </w:t>
      </w:r>
      <w:r>
        <w:rPr>
          <w:bCs/>
          <w:sz w:val="28"/>
          <w:szCs w:val="28"/>
        </w:rPr>
        <w:t>сл</w:t>
      </w:r>
      <w:r w:rsidRPr="00313A02">
        <w:rPr>
          <w:bCs/>
          <w:sz w:val="28"/>
          <w:szCs w:val="28"/>
        </w:rPr>
        <w:t xml:space="preserve">ужащие автономного округа обязаны представлять сведения о своих </w:t>
      </w:r>
      <w:r w:rsidRPr="00313A02">
        <w:rPr>
          <w:bCs/>
          <w:sz w:val="28"/>
          <w:szCs w:val="28"/>
        </w:rPr>
        <w:t>доходах, об имуществе и обязательствах имущ</w:t>
      </w:r>
      <w:r w:rsidRPr="00313A02">
        <w:rPr>
          <w:bCs/>
          <w:sz w:val="28"/>
          <w:szCs w:val="28"/>
        </w:rPr>
        <w:t>ественного характера, а также -</w:t>
      </w:r>
      <w:r>
        <w:rPr>
          <w:bCs/>
          <w:sz w:val="28"/>
          <w:szCs w:val="28"/>
        </w:rPr>
        <w:t>с</w:t>
      </w:r>
      <w:r w:rsidRPr="00313A02">
        <w:rPr>
          <w:bCs/>
          <w:sz w:val="28"/>
          <w:szCs w:val="28"/>
        </w:rPr>
        <w:t>ведения о доходах, об имуществе и</w:t>
      </w:r>
      <w:r>
        <w:rPr>
          <w:bCs/>
          <w:sz w:val="28"/>
          <w:szCs w:val="28"/>
        </w:rPr>
        <w:t xml:space="preserve"> обязательствах имущественного ха</w:t>
      </w:r>
      <w:r w:rsidRPr="00313A02">
        <w:rPr>
          <w:bCs/>
          <w:sz w:val="28"/>
          <w:szCs w:val="28"/>
        </w:rPr>
        <w:t>рактера своих супруги (супруга) и несовершеннолетних детей (далее - Перечень).</w:t>
      </w:r>
    </w:p>
    <w:p w:rsidR="00313A02" w:rsidP="00C113A6">
      <w:pPr>
        <w:ind w:firstLine="708"/>
        <w:jc w:val="both"/>
        <w:rPr>
          <w:bCs/>
          <w:sz w:val="28"/>
          <w:szCs w:val="28"/>
        </w:rPr>
      </w:pPr>
      <w:r w:rsidRPr="00313A02">
        <w:rPr>
          <w:bCs/>
          <w:sz w:val="28"/>
          <w:szCs w:val="28"/>
        </w:rPr>
        <w:t>Согласно п.</w:t>
      </w:r>
      <w:r>
        <w:rPr>
          <w:bCs/>
          <w:sz w:val="28"/>
          <w:szCs w:val="28"/>
        </w:rPr>
        <w:t xml:space="preserve"> </w:t>
      </w:r>
      <w:r w:rsidRPr="00313A02">
        <w:rPr>
          <w:bCs/>
          <w:sz w:val="28"/>
          <w:szCs w:val="28"/>
        </w:rPr>
        <w:t>1 Перечня</w:t>
      </w:r>
      <w:r>
        <w:rPr>
          <w:bCs/>
          <w:sz w:val="28"/>
          <w:szCs w:val="28"/>
        </w:rPr>
        <w:t>,</w:t>
      </w:r>
      <w:r w:rsidRPr="00313A02">
        <w:rPr>
          <w:bCs/>
          <w:sz w:val="28"/>
          <w:szCs w:val="28"/>
        </w:rPr>
        <w:t xml:space="preserve"> к данным должностям отнесены должности </w:t>
      </w:r>
      <w:r>
        <w:rPr>
          <w:bCs/>
          <w:sz w:val="28"/>
          <w:szCs w:val="28"/>
        </w:rPr>
        <w:t>госу</w:t>
      </w:r>
      <w:r w:rsidRPr="00313A02">
        <w:rPr>
          <w:bCs/>
          <w:sz w:val="28"/>
          <w:szCs w:val="28"/>
        </w:rPr>
        <w:t xml:space="preserve">дарственной </w:t>
      </w:r>
      <w:r w:rsidRPr="00313A02">
        <w:rPr>
          <w:bCs/>
          <w:sz w:val="28"/>
          <w:szCs w:val="28"/>
        </w:rPr>
        <w:t>гражданской службы ХМАО-Югры, отнесенные Реестром должностей государственной гражданской службы автономного округа, утвержденным постановлением Губернатора ХМАО-Югры от 14.04.2010 №</w:t>
      </w:r>
      <w:r>
        <w:rPr>
          <w:bCs/>
          <w:sz w:val="28"/>
          <w:szCs w:val="28"/>
        </w:rPr>
        <w:t xml:space="preserve"> </w:t>
      </w:r>
      <w:r w:rsidRPr="00313A02">
        <w:rPr>
          <w:bCs/>
          <w:sz w:val="28"/>
          <w:szCs w:val="28"/>
        </w:rPr>
        <w:t>70 «О Реестре должностей государственной гражданской службы Ханты- Мансийс</w:t>
      </w:r>
      <w:r w:rsidRPr="00313A02">
        <w:rPr>
          <w:bCs/>
          <w:sz w:val="28"/>
          <w:szCs w:val="28"/>
        </w:rPr>
        <w:t>кого автономного округа - Югры» (далее - постановление №</w:t>
      </w:r>
      <w:r w:rsidR="00562AF3">
        <w:rPr>
          <w:bCs/>
          <w:sz w:val="28"/>
          <w:szCs w:val="28"/>
        </w:rPr>
        <w:t xml:space="preserve"> </w:t>
      </w:r>
      <w:r w:rsidRPr="00313A02">
        <w:rPr>
          <w:bCs/>
          <w:sz w:val="28"/>
          <w:szCs w:val="28"/>
        </w:rPr>
        <w:t>70), к высшей группе должностей государственной гражданской службы ХМАО- Югры.</w:t>
      </w:r>
    </w:p>
    <w:p w:rsidR="00562AF3" w:rsidP="00C113A6">
      <w:pPr>
        <w:ind w:firstLine="708"/>
        <w:jc w:val="both"/>
        <w:rPr>
          <w:bCs/>
          <w:sz w:val="28"/>
          <w:szCs w:val="28"/>
        </w:rPr>
      </w:pPr>
      <w:r w:rsidRPr="00562AF3">
        <w:rPr>
          <w:bCs/>
          <w:sz w:val="28"/>
          <w:szCs w:val="28"/>
        </w:rPr>
        <w:t xml:space="preserve">В соответствии с приложением № </w:t>
      </w:r>
      <w:r w:rsidR="008C1221">
        <w:rPr>
          <w:bCs/>
          <w:sz w:val="28"/>
          <w:szCs w:val="28"/>
        </w:rPr>
        <w:t>--</w:t>
      </w:r>
      <w:r w:rsidRPr="00562AF3">
        <w:rPr>
          <w:bCs/>
          <w:sz w:val="28"/>
          <w:szCs w:val="28"/>
        </w:rPr>
        <w:t xml:space="preserve"> к постановлению № </w:t>
      </w:r>
      <w:r w:rsidR="008C1221">
        <w:rPr>
          <w:bCs/>
          <w:sz w:val="28"/>
          <w:szCs w:val="28"/>
        </w:rPr>
        <w:t>---</w:t>
      </w:r>
      <w:r w:rsidRPr="00562AF3">
        <w:rPr>
          <w:bCs/>
          <w:sz w:val="28"/>
          <w:szCs w:val="28"/>
        </w:rPr>
        <w:t xml:space="preserve"> должность начальника Управления в Департаменте (в том числе террит</w:t>
      </w:r>
      <w:r w:rsidRPr="00562AF3">
        <w:rPr>
          <w:bCs/>
          <w:sz w:val="28"/>
          <w:szCs w:val="28"/>
        </w:rPr>
        <w:t>ориального подразделения) относится к категории «руководители» группа «высшие».</w:t>
      </w:r>
    </w:p>
    <w:p w:rsid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 xml:space="preserve">В ходе судебного заседания установлено, что </w:t>
      </w:r>
      <w:r w:rsidR="008C1221">
        <w:rPr>
          <w:bCs/>
          <w:sz w:val="28"/>
          <w:szCs w:val="28"/>
        </w:rPr>
        <w:t>----</w:t>
      </w:r>
      <w:r w:rsidRPr="00C113A6">
        <w:rPr>
          <w:bCs/>
          <w:sz w:val="28"/>
          <w:szCs w:val="28"/>
        </w:rPr>
        <w:t xml:space="preserve"> в период с </w:t>
      </w:r>
      <w:r w:rsidR="008C1221">
        <w:rPr>
          <w:bCs/>
          <w:sz w:val="28"/>
          <w:szCs w:val="28"/>
        </w:rPr>
        <w:t>---</w:t>
      </w:r>
      <w:r w:rsidRPr="00C113A6">
        <w:rPr>
          <w:bCs/>
          <w:sz w:val="28"/>
          <w:szCs w:val="28"/>
        </w:rPr>
        <w:t xml:space="preserve"> замещала должность</w:t>
      </w:r>
      <w:r w:rsidR="00313A02">
        <w:rPr>
          <w:bCs/>
          <w:sz w:val="28"/>
          <w:szCs w:val="28"/>
        </w:rPr>
        <w:t xml:space="preserve"> </w:t>
      </w:r>
      <w:r w:rsidR="00562AF3">
        <w:rPr>
          <w:bCs/>
          <w:sz w:val="28"/>
          <w:szCs w:val="28"/>
        </w:rPr>
        <w:t>начальника Управления социальной защиты населения по г. Пыть-Яху Департамента социального развития ХМАО-Югры.</w:t>
      </w:r>
    </w:p>
    <w:p w:rsidR="00562AF3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---</w:t>
      </w:r>
      <w:r w:rsidRPr="00C113A6" w:rsidR="00196CC4">
        <w:rPr>
          <w:bCs/>
          <w:sz w:val="28"/>
          <w:szCs w:val="28"/>
        </w:rPr>
        <w:t xml:space="preserve"> года </w:t>
      </w:r>
      <w:r w:rsidRPr="00562AF3" w:rsidR="00196CC4">
        <w:rPr>
          <w:bCs/>
          <w:sz w:val="28"/>
          <w:szCs w:val="28"/>
        </w:rPr>
        <w:t>МДАОУ «Родничок»</w:t>
      </w:r>
      <w:r w:rsidR="00196CC4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----</w:t>
      </w:r>
      <w:r w:rsidRPr="00C113A6" w:rsidR="00196CC4">
        <w:rPr>
          <w:bCs/>
          <w:sz w:val="28"/>
          <w:szCs w:val="28"/>
        </w:rPr>
        <w:t xml:space="preserve"> заключен трудовой договор, в соответствии с которым она </w:t>
      </w:r>
      <w:r w:rsidRPr="00C113A6" w:rsidR="00196CC4">
        <w:rPr>
          <w:sz w:val="28"/>
          <w:szCs w:val="28"/>
        </w:rPr>
        <w:t xml:space="preserve">принята на работу на должность </w:t>
      </w:r>
      <w:r w:rsidR="00196CC4">
        <w:rPr>
          <w:sz w:val="28"/>
          <w:szCs w:val="28"/>
        </w:rPr>
        <w:t>заведующего хозяйством административно-хозяйственной части</w:t>
      </w:r>
      <w:r w:rsidRPr="00C113A6" w:rsidR="00196CC4">
        <w:rPr>
          <w:bCs/>
          <w:sz w:val="28"/>
          <w:szCs w:val="28"/>
        </w:rPr>
        <w:t>, о</w:t>
      </w:r>
      <w:r w:rsidRPr="00C113A6" w:rsidR="00196CC4">
        <w:rPr>
          <w:bCs/>
          <w:sz w:val="28"/>
          <w:szCs w:val="28"/>
        </w:rPr>
        <w:t xml:space="preserve"> последнем месте работы и замещаемой должности </w:t>
      </w:r>
      <w:r w:rsidR="00196CC4">
        <w:rPr>
          <w:bCs/>
          <w:sz w:val="28"/>
          <w:szCs w:val="28"/>
        </w:rPr>
        <w:t>работодателю было известно в связи с наличием трудовой книжки</w:t>
      </w:r>
      <w:r w:rsidRPr="00C113A6" w:rsidR="00196CC4">
        <w:rPr>
          <w:bCs/>
          <w:sz w:val="28"/>
          <w:szCs w:val="28"/>
        </w:rPr>
        <w:t>.</w:t>
      </w:r>
    </w:p>
    <w:p w:rsidR="00BF784C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 xml:space="preserve">Должность </w:t>
      </w:r>
      <w:r w:rsidRPr="00562AF3" w:rsidR="00562AF3">
        <w:rPr>
          <w:bCs/>
          <w:sz w:val="28"/>
          <w:szCs w:val="28"/>
        </w:rPr>
        <w:t>начальника Управления социальной защиты населения по г. Пыть-Яху Департамента социального развития ХМАО-Югры</w:t>
      </w:r>
      <w:r w:rsidRPr="00C113A6">
        <w:rPr>
          <w:bCs/>
          <w:sz w:val="28"/>
          <w:szCs w:val="28"/>
        </w:rPr>
        <w:t xml:space="preserve">, которую занимала </w:t>
      </w:r>
      <w:r w:rsidR="00562AF3">
        <w:rPr>
          <w:bCs/>
          <w:sz w:val="28"/>
          <w:szCs w:val="28"/>
        </w:rPr>
        <w:t>Лососинова М</w:t>
      </w:r>
      <w:r w:rsidRPr="00C113A6">
        <w:rPr>
          <w:sz w:val="28"/>
          <w:szCs w:val="28"/>
        </w:rPr>
        <w:t>.Г.</w:t>
      </w:r>
      <w:r w:rsidRPr="00C113A6">
        <w:rPr>
          <w:bCs/>
          <w:sz w:val="28"/>
          <w:szCs w:val="28"/>
        </w:rPr>
        <w:t>, относится к числу должностей, после увольнения с которой новый работодатель обязан сообщить представителю нанимателя государственного</w:t>
      </w:r>
      <w:r w:rsidR="00562AF3">
        <w:rPr>
          <w:bCs/>
          <w:sz w:val="28"/>
          <w:szCs w:val="28"/>
        </w:rPr>
        <w:t xml:space="preserve"> гражданского</w:t>
      </w:r>
      <w:r w:rsidRPr="00C113A6">
        <w:rPr>
          <w:bCs/>
          <w:sz w:val="28"/>
          <w:szCs w:val="28"/>
        </w:rPr>
        <w:t xml:space="preserve"> служащего по последнему месту службы о заключении договора в письменной форме</w:t>
      </w:r>
      <w:r>
        <w:rPr>
          <w:bCs/>
          <w:sz w:val="28"/>
          <w:szCs w:val="28"/>
        </w:rPr>
        <w:t>.</w:t>
      </w:r>
      <w:r w:rsidRPr="00C113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C113A6">
        <w:rPr>
          <w:bCs/>
          <w:sz w:val="28"/>
          <w:szCs w:val="28"/>
        </w:rPr>
        <w:t>вух лет со дня увольн</w:t>
      </w:r>
      <w:r w:rsidRPr="00C113A6">
        <w:rPr>
          <w:bCs/>
          <w:sz w:val="28"/>
          <w:szCs w:val="28"/>
        </w:rPr>
        <w:t xml:space="preserve">ения с государственной гражданской службы </w:t>
      </w:r>
      <w:r w:rsidR="008C1221">
        <w:rPr>
          <w:bCs/>
          <w:sz w:val="28"/>
          <w:szCs w:val="28"/>
        </w:rPr>
        <w:t>---</w:t>
      </w:r>
      <w:r w:rsidRPr="00C113A6">
        <w:rPr>
          <w:bCs/>
          <w:sz w:val="28"/>
          <w:szCs w:val="28"/>
        </w:rPr>
        <w:t xml:space="preserve"> на момент принятия на работу в </w:t>
      </w:r>
      <w:r w:rsidRPr="00BF784C">
        <w:rPr>
          <w:sz w:val="28"/>
          <w:szCs w:val="28"/>
        </w:rPr>
        <w:t>МДАОУ</w:t>
      </w:r>
      <w:r w:rsidR="00EE3211">
        <w:rPr>
          <w:sz w:val="28"/>
          <w:szCs w:val="28"/>
        </w:rPr>
        <w:t xml:space="preserve"> д/с</w:t>
      </w:r>
      <w:r w:rsidRPr="00BF784C">
        <w:rPr>
          <w:sz w:val="28"/>
          <w:szCs w:val="28"/>
        </w:rPr>
        <w:t xml:space="preserve"> «Родничок» </w:t>
      </w:r>
      <w:r w:rsidRPr="00C113A6">
        <w:rPr>
          <w:bCs/>
          <w:sz w:val="28"/>
          <w:szCs w:val="28"/>
        </w:rPr>
        <w:t xml:space="preserve">не прошло. 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</w:t>
      </w:r>
      <w:r w:rsidRPr="00C113A6">
        <w:rPr>
          <w:bCs/>
          <w:sz w:val="28"/>
          <w:szCs w:val="28"/>
        </w:rPr>
        <w:t xml:space="preserve"> новый работодатель сообщил в </w:t>
      </w:r>
      <w:r w:rsidRPr="00BF784C">
        <w:rPr>
          <w:bCs/>
          <w:sz w:val="28"/>
          <w:szCs w:val="28"/>
        </w:rPr>
        <w:t>Департамент социального развития ХМАО-Югры</w:t>
      </w:r>
      <w:r>
        <w:rPr>
          <w:bCs/>
          <w:sz w:val="28"/>
          <w:szCs w:val="28"/>
        </w:rPr>
        <w:t xml:space="preserve"> </w:t>
      </w:r>
      <w:r w:rsidRPr="00C113A6">
        <w:rPr>
          <w:bCs/>
          <w:sz w:val="28"/>
          <w:szCs w:val="28"/>
        </w:rPr>
        <w:t xml:space="preserve">о приеме на работу бывшего государственного </w:t>
      </w:r>
      <w:r>
        <w:rPr>
          <w:bCs/>
          <w:sz w:val="28"/>
          <w:szCs w:val="28"/>
        </w:rPr>
        <w:t xml:space="preserve">гражданского </w:t>
      </w:r>
      <w:r w:rsidRPr="00C113A6">
        <w:rPr>
          <w:bCs/>
          <w:sz w:val="28"/>
          <w:szCs w:val="28"/>
        </w:rPr>
        <w:t>служащего</w:t>
      </w:r>
      <w:r>
        <w:rPr>
          <w:bCs/>
          <w:sz w:val="28"/>
          <w:szCs w:val="28"/>
        </w:rPr>
        <w:t xml:space="preserve"> лишь </w:t>
      </w:r>
      <w:r w:rsidR="008C1221">
        <w:rPr>
          <w:bCs/>
          <w:sz w:val="28"/>
          <w:szCs w:val="28"/>
        </w:rPr>
        <w:t>----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 xml:space="preserve">Событие административного правонарушения и вина </w:t>
      </w:r>
      <w:r w:rsidR="00BF784C">
        <w:rPr>
          <w:sz w:val="28"/>
          <w:szCs w:val="28"/>
        </w:rPr>
        <w:t xml:space="preserve">МДАОУ </w:t>
      </w:r>
      <w:r w:rsidR="00EE3211">
        <w:rPr>
          <w:sz w:val="28"/>
          <w:szCs w:val="28"/>
        </w:rPr>
        <w:t xml:space="preserve">д/с </w:t>
      </w:r>
      <w:r w:rsidR="00BF784C">
        <w:rPr>
          <w:sz w:val="28"/>
          <w:szCs w:val="28"/>
        </w:rPr>
        <w:t xml:space="preserve">«Родничок» </w:t>
      </w:r>
      <w:r w:rsidRPr="00C113A6">
        <w:rPr>
          <w:bCs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>- постановлением о возбуждении дела об администрати</w:t>
      </w:r>
      <w:r w:rsidRPr="00C113A6">
        <w:rPr>
          <w:bCs/>
          <w:sz w:val="28"/>
          <w:szCs w:val="28"/>
        </w:rPr>
        <w:t xml:space="preserve">вном правонарушении от </w:t>
      </w:r>
      <w:r w:rsidR="008C1221">
        <w:rPr>
          <w:bCs/>
          <w:sz w:val="28"/>
          <w:szCs w:val="28"/>
        </w:rPr>
        <w:t>---</w:t>
      </w:r>
      <w:r w:rsidRPr="00C113A6">
        <w:rPr>
          <w:bCs/>
          <w:sz w:val="28"/>
          <w:szCs w:val="28"/>
        </w:rPr>
        <w:t xml:space="preserve">, </w:t>
      </w:r>
      <w:r w:rsidRPr="00F861E9" w:rsidR="00F861E9">
        <w:rPr>
          <w:bCs/>
          <w:sz w:val="28"/>
          <w:szCs w:val="28"/>
        </w:rPr>
        <w:t xml:space="preserve">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</w:t>
      </w:r>
      <w:r w:rsidR="00F861E9">
        <w:rPr>
          <w:bCs/>
          <w:sz w:val="28"/>
          <w:szCs w:val="28"/>
        </w:rPr>
        <w:t>законному представителю юридического лица</w:t>
      </w:r>
      <w:r w:rsidRPr="00F861E9" w:rsidR="00F861E9">
        <w:rPr>
          <w:bCs/>
          <w:sz w:val="28"/>
          <w:szCs w:val="28"/>
        </w:rPr>
        <w:t xml:space="preserve"> разъяснены</w:t>
      </w:r>
      <w:r w:rsidRPr="00C113A6">
        <w:rPr>
          <w:bCs/>
          <w:sz w:val="28"/>
          <w:szCs w:val="28"/>
        </w:rPr>
        <w:t>;</w:t>
      </w:r>
    </w:p>
    <w:p w:rsid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 xml:space="preserve">- копией </w:t>
      </w:r>
      <w:r w:rsidR="00F861E9">
        <w:rPr>
          <w:bCs/>
          <w:sz w:val="28"/>
          <w:szCs w:val="28"/>
        </w:rPr>
        <w:t xml:space="preserve">решения о проведении проверки от </w:t>
      </w:r>
      <w:r w:rsidR="008C1221">
        <w:rPr>
          <w:bCs/>
          <w:sz w:val="28"/>
          <w:szCs w:val="28"/>
        </w:rPr>
        <w:t>----</w:t>
      </w:r>
      <w:r w:rsidR="00F861E9">
        <w:rPr>
          <w:bCs/>
          <w:sz w:val="28"/>
          <w:szCs w:val="28"/>
        </w:rPr>
        <w:t xml:space="preserve"> из которого следует, что основанием для проведения проверки послужило поручение прокуратуры округа от </w:t>
      </w:r>
      <w:r w:rsidR="008C1221">
        <w:rPr>
          <w:bCs/>
          <w:sz w:val="28"/>
          <w:szCs w:val="28"/>
        </w:rPr>
        <w:t>---</w:t>
      </w:r>
      <w:r w:rsidR="00F861E9">
        <w:rPr>
          <w:bCs/>
          <w:sz w:val="28"/>
          <w:szCs w:val="28"/>
        </w:rPr>
        <w:t>;</w:t>
      </w:r>
    </w:p>
    <w:p w:rsidR="00F861E9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поручения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о прове</w:t>
      </w:r>
      <w:r>
        <w:rPr>
          <w:bCs/>
          <w:sz w:val="28"/>
          <w:szCs w:val="28"/>
        </w:rPr>
        <w:t>дении проверки в отношении МДАОУ «Родничок»;</w:t>
      </w:r>
    </w:p>
    <w:p w:rsidR="00156F78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письма Управления профилактики коррупционных и иных правонарушений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, из которого следует, что в Департамент государственной гражданской службы, кадровой политики и профилактики коррупции ХМ</w:t>
      </w:r>
      <w:r>
        <w:rPr>
          <w:bCs/>
          <w:sz w:val="28"/>
          <w:szCs w:val="28"/>
        </w:rPr>
        <w:t xml:space="preserve">АО-Югры поступило сообщение МДАОУ д/с «Родничок» о заключении трудового договора с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ранее замещавшей должность государственной гражданской службы автономного округа – начальника Управления социальной защиты населения по городу Пыть-Яху Деп</w:t>
      </w:r>
      <w:r>
        <w:rPr>
          <w:bCs/>
          <w:sz w:val="28"/>
          <w:szCs w:val="28"/>
        </w:rPr>
        <w:t xml:space="preserve">артамента социального развития автономного округа в период с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.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принята на должность заместителя директора по административно-хозяйственной части МДАОУ д/с «Родничок»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, при этом сообщение о заключении трудов</w:t>
      </w:r>
      <w:r>
        <w:rPr>
          <w:bCs/>
          <w:sz w:val="28"/>
          <w:szCs w:val="28"/>
        </w:rPr>
        <w:t xml:space="preserve">ого договора направлено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;</w:t>
      </w:r>
    </w:p>
    <w:p w:rsidR="00156F78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трудовой книжки Лососиновой М.Г., из которой следует, что она работала в </w:t>
      </w:r>
      <w:r w:rsidRPr="00156F78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156F78">
        <w:rPr>
          <w:bCs/>
          <w:sz w:val="28"/>
          <w:szCs w:val="28"/>
        </w:rPr>
        <w:t xml:space="preserve"> социальной защиты населения по городу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>принята на должность заведующего хозяйством в МДАОУ д/с «Родничок»;</w:t>
      </w:r>
    </w:p>
    <w:p w:rsidR="00156F78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№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лс</w:t>
      </w:r>
      <w:r>
        <w:rPr>
          <w:bCs/>
          <w:sz w:val="28"/>
          <w:szCs w:val="28"/>
        </w:rPr>
        <w:t xml:space="preserve"> о приеме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. на должность заведующей хозяйством;</w:t>
      </w:r>
    </w:p>
    <w:p w:rsidR="00156F78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№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лс</w:t>
      </w:r>
      <w:r>
        <w:rPr>
          <w:bCs/>
          <w:sz w:val="28"/>
          <w:szCs w:val="28"/>
        </w:rPr>
        <w:t xml:space="preserve"> о переводе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на должность заместителя директора по административно-хозяйственной части;</w:t>
      </w:r>
    </w:p>
    <w:p w:rsidR="00E74075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трудового договора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№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и дополнительного соглашения №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>;</w:t>
      </w:r>
    </w:p>
    <w:p w:rsidR="00E74075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уведомления от </w:t>
      </w:r>
      <w:r w:rsidR="008C1221">
        <w:rPr>
          <w:bCs/>
          <w:sz w:val="28"/>
          <w:szCs w:val="28"/>
        </w:rPr>
        <w:t>-----</w:t>
      </w:r>
      <w:r>
        <w:rPr>
          <w:bCs/>
          <w:sz w:val="28"/>
          <w:szCs w:val="28"/>
        </w:rPr>
        <w:t xml:space="preserve"> о приеме на работу бывшего государственного</w:t>
      </w:r>
      <w:r>
        <w:rPr>
          <w:bCs/>
          <w:sz w:val="28"/>
          <w:szCs w:val="28"/>
        </w:rPr>
        <w:t xml:space="preserve"> гражданского служащего;</w:t>
      </w:r>
    </w:p>
    <w:p w:rsidR="00E74075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письма Управления профилактики коррупционных и иных правонарушений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о нарушении 10-дневного срока направления представителю нанимателя сообщения о заключении трудового договора с </w:t>
      </w:r>
      <w:r w:rsidR="008C1221">
        <w:rPr>
          <w:bCs/>
          <w:sz w:val="28"/>
          <w:szCs w:val="28"/>
        </w:rPr>
        <w:t>---</w:t>
      </w:r>
    </w:p>
    <w:p w:rsidR="00E74075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копией дол</w:t>
      </w:r>
      <w:r>
        <w:rPr>
          <w:bCs/>
          <w:sz w:val="28"/>
          <w:szCs w:val="28"/>
        </w:rPr>
        <w:t>жностной инструкции заместителя директора по административно-хозяйственной части МДАОУ д/с «Родничок»;</w:t>
      </w:r>
    </w:p>
    <w:p w:rsidR="00E74075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№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«О проведении служебного расследования», из которого следует, что в связи с выявлением факта не предоставления с</w:t>
      </w:r>
      <w:r>
        <w:rPr>
          <w:bCs/>
          <w:sz w:val="28"/>
          <w:szCs w:val="28"/>
        </w:rPr>
        <w:t>пециалистом отдела кадров в Департамент социального развития ХМАО-Югры сообщения о заключении трудового договора с лицом, замещавшим должность государственной гражданской службы, создана комиссия для проведения служебного расследования, которой поручено пр</w:t>
      </w:r>
      <w:r>
        <w:rPr>
          <w:bCs/>
          <w:sz w:val="28"/>
          <w:szCs w:val="28"/>
        </w:rPr>
        <w:t>овести соответствующее расследование по факту нарушения ч. 4 ст. 12 Федерального закона от 25.12.2008 № 273-ФЗ «О противодействии коррупции»;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копией протокола заседания комиссии проведения служебного расследования №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из которого следует, что по результатам служебного расследования, комиссия решила признать неисполнение требований ч. 4 ст. </w:t>
      </w:r>
      <w:r>
        <w:rPr>
          <w:bCs/>
          <w:sz w:val="28"/>
          <w:szCs w:val="28"/>
        </w:rPr>
        <w:t xml:space="preserve">12 </w:t>
      </w:r>
      <w:r w:rsidRPr="005A5CD7">
        <w:rPr>
          <w:bCs/>
          <w:sz w:val="28"/>
          <w:szCs w:val="28"/>
        </w:rPr>
        <w:t>Федерального закона от 25.12.2008 № 273-ФЗ «О противодействии коррупции»</w:t>
      </w:r>
      <w:r>
        <w:rPr>
          <w:bCs/>
          <w:sz w:val="28"/>
          <w:szCs w:val="28"/>
        </w:rPr>
        <w:t xml:space="preserve"> Пицул Алёной Игоревной, рекомендовать директору Андрия</w:t>
      </w:r>
      <w:r>
        <w:rPr>
          <w:bCs/>
          <w:sz w:val="28"/>
          <w:szCs w:val="28"/>
        </w:rPr>
        <w:t xml:space="preserve">новой Ю.А. применить ст. ст. 192, 193 ТК РФ к специалисту отдела кадров </w:t>
      </w:r>
      <w:r w:rsidR="008C1221">
        <w:rPr>
          <w:bCs/>
          <w:sz w:val="28"/>
          <w:szCs w:val="28"/>
        </w:rPr>
        <w:t>----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объяснительной специалиста по кадрам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из которой следует, что при приеме на работу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.,</w:t>
      </w:r>
      <w:r>
        <w:rPr>
          <w:bCs/>
          <w:sz w:val="28"/>
          <w:szCs w:val="28"/>
        </w:rPr>
        <w:t xml:space="preserve"> бывшего государственного служащего, е</w:t>
      </w:r>
      <w:r>
        <w:rPr>
          <w:bCs/>
          <w:sz w:val="28"/>
          <w:szCs w:val="28"/>
        </w:rPr>
        <w:t>ю не было своевременно направлено уведомление по предыдущему месту работы о заключении с данным работником трудового договора. Данная ошибка была совершена ею по невнимательности;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 №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лс</w:t>
      </w:r>
      <w:r>
        <w:rPr>
          <w:bCs/>
          <w:sz w:val="28"/>
          <w:szCs w:val="28"/>
        </w:rPr>
        <w:t xml:space="preserve"> «О наложении дисциплинарного взыскан</w:t>
      </w:r>
      <w:r>
        <w:rPr>
          <w:bCs/>
          <w:sz w:val="28"/>
          <w:szCs w:val="28"/>
        </w:rPr>
        <w:t xml:space="preserve">ия», из которого следует, что специалисту по кадрам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объявлено замечание;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</w:t>
      </w:r>
      <w:r>
        <w:rPr>
          <w:bCs/>
          <w:sz w:val="28"/>
          <w:szCs w:val="28"/>
        </w:rPr>
        <w:t xml:space="preserve"> №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-к о переводе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на должность начальника Управления социальной защиты населения по г. </w:t>
      </w:r>
      <w:r w:rsidR="008C1221">
        <w:rPr>
          <w:bCs/>
          <w:sz w:val="28"/>
          <w:szCs w:val="28"/>
        </w:rPr>
        <w:t>---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приказа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о прекращении трудового договора с </w:t>
      </w:r>
      <w:r w:rsidR="008C1221">
        <w:rPr>
          <w:bCs/>
          <w:sz w:val="28"/>
          <w:szCs w:val="28"/>
        </w:rPr>
        <w:t>----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дополнительного соглашения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к служебному контракту от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>;</w:t>
      </w:r>
    </w:p>
    <w:p w:rsidR="005A5CD7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выпиской из приказа от </w:t>
      </w:r>
      <w:r w:rsidR="008C1221">
        <w:rPr>
          <w:bCs/>
          <w:sz w:val="28"/>
          <w:szCs w:val="28"/>
        </w:rPr>
        <w:t>----</w:t>
      </w:r>
    </w:p>
    <w:p w:rsidR="00207CE9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копией служебного контракта от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и дополнительными соглашениями к нему;</w:t>
      </w:r>
    </w:p>
    <w:p w:rsidR="00207CE9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копией должностного регламента начальника Управления социальной защиты населения по г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Департамента социального развития ХМАО-Югры;</w:t>
      </w:r>
    </w:p>
    <w:p w:rsidR="00F861E9" w:rsidRPr="00C113A6" w:rsidP="00C113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письменными объяснениями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>, из которых следует, что Учреждением при проведении профилактических мероприятий по соблюдению требований законодательства о противодействии коррупции выявлен факт не предоставления специалистом отд</w:t>
      </w:r>
      <w:r>
        <w:rPr>
          <w:bCs/>
          <w:sz w:val="28"/>
          <w:szCs w:val="28"/>
        </w:rPr>
        <w:t xml:space="preserve">ела кадров в Департамент социального развития ХМАО-Югры уведомления о заключении Учреждением трудового договора с бывшим государственным гражданским служащим автономного округа </w:t>
      </w:r>
      <w:r w:rsidR="008C1221">
        <w:rPr>
          <w:bCs/>
          <w:sz w:val="28"/>
          <w:szCs w:val="28"/>
        </w:rPr>
        <w:t>---</w:t>
      </w:r>
      <w:r>
        <w:rPr>
          <w:bCs/>
          <w:sz w:val="28"/>
          <w:szCs w:val="28"/>
        </w:rPr>
        <w:t xml:space="preserve">. После выявления данного факта, </w:t>
      </w:r>
      <w:r w:rsidR="008C1221">
        <w:rPr>
          <w:bCs/>
          <w:sz w:val="28"/>
          <w:szCs w:val="28"/>
        </w:rPr>
        <w:t>----</w:t>
      </w:r>
      <w:r>
        <w:rPr>
          <w:bCs/>
          <w:sz w:val="28"/>
          <w:szCs w:val="28"/>
        </w:rPr>
        <w:t xml:space="preserve"> Учреждением направле</w:t>
      </w:r>
      <w:r>
        <w:rPr>
          <w:bCs/>
          <w:sz w:val="28"/>
          <w:szCs w:val="28"/>
        </w:rPr>
        <w:t xml:space="preserve">но уведомление в Департамент социального развития ХМАО-Югры. Специалист отдела кадров привлечен к дисциплинарной ответственности. </w:t>
      </w:r>
    </w:p>
    <w:p w:rsidR="00C113A6" w:rsidRPr="00C113A6" w:rsidP="00C113A6">
      <w:pPr>
        <w:ind w:firstLine="709"/>
        <w:jc w:val="both"/>
        <w:rPr>
          <w:sz w:val="28"/>
          <w:szCs w:val="28"/>
        </w:rPr>
      </w:pPr>
      <w:r w:rsidRPr="00C113A6">
        <w:rPr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</w:t>
      </w:r>
      <w:r w:rsidRPr="00C113A6">
        <w:rPr>
          <w:sz w:val="28"/>
          <w:szCs w:val="28"/>
        </w:rPr>
        <w:t xml:space="preserve">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bCs/>
          <w:sz w:val="28"/>
          <w:szCs w:val="28"/>
        </w:rPr>
        <w:t>При таких обстоятельствах, мировой судья находит вину юридического</w:t>
      </w:r>
      <w:r w:rsidR="00207CE9">
        <w:rPr>
          <w:bCs/>
          <w:sz w:val="28"/>
          <w:szCs w:val="28"/>
        </w:rPr>
        <w:t xml:space="preserve"> </w:t>
      </w:r>
      <w:r w:rsidRPr="00207CE9" w:rsidR="00207CE9">
        <w:rPr>
          <w:sz w:val="28"/>
          <w:szCs w:val="28"/>
        </w:rPr>
        <w:t>– муниципального дошкольного образовательного автономного учреждения детский сад «Родничок» комбинированного типа</w:t>
      </w:r>
      <w:r w:rsidRPr="00C113A6">
        <w:rPr>
          <w:bCs/>
          <w:sz w:val="28"/>
          <w:szCs w:val="28"/>
        </w:rPr>
        <w:t xml:space="preserve"> установленной, и квалифицирует его действия по ст. 19.29 Кодекса Российской Федерации об административных правонарушениях – привлечение работодателем к трудовой деятельности на условиях трудового договора, б</w:t>
      </w:r>
      <w:r w:rsidRPr="00C113A6">
        <w:rPr>
          <w:bCs/>
          <w:sz w:val="28"/>
          <w:szCs w:val="28"/>
        </w:rPr>
        <w:t>ывшего государственного служащего, замеща</w:t>
      </w:r>
      <w:r w:rsidR="00A832A5">
        <w:rPr>
          <w:bCs/>
          <w:sz w:val="28"/>
          <w:szCs w:val="28"/>
        </w:rPr>
        <w:t>вш</w:t>
      </w:r>
      <w:r w:rsidRPr="00C113A6">
        <w:rPr>
          <w:bCs/>
          <w:sz w:val="28"/>
          <w:szCs w:val="28"/>
        </w:rPr>
        <w:t xml:space="preserve">его должность, включенную в перечень, установленный нормативными правовыми актами, с нарушением </w:t>
      </w:r>
      <w:r w:rsidRPr="00C113A6">
        <w:rPr>
          <w:bCs/>
          <w:sz w:val="28"/>
          <w:szCs w:val="28"/>
        </w:rPr>
        <w:t xml:space="preserve">требований, предусмотренных Федеральным законом от 25 декабря 2008 года </w:t>
      </w:r>
      <w:r w:rsidR="00A832A5">
        <w:rPr>
          <w:bCs/>
          <w:sz w:val="28"/>
          <w:szCs w:val="28"/>
        </w:rPr>
        <w:t>№</w:t>
      </w:r>
      <w:r w:rsidRPr="00C113A6">
        <w:rPr>
          <w:bCs/>
          <w:sz w:val="28"/>
          <w:szCs w:val="28"/>
        </w:rPr>
        <w:t xml:space="preserve"> 273-ФЗ «О противодействии коррупции».</w:t>
      </w:r>
    </w:p>
    <w:p w:rsidR="00C113A6" w:rsidRPr="00C113A6" w:rsidP="00C113A6">
      <w:pPr>
        <w:ind w:firstLine="708"/>
        <w:jc w:val="both"/>
        <w:rPr>
          <w:bCs/>
          <w:sz w:val="28"/>
          <w:szCs w:val="28"/>
        </w:rPr>
      </w:pPr>
      <w:r w:rsidRPr="00C113A6">
        <w:rPr>
          <w:sz w:val="28"/>
          <w:szCs w:val="28"/>
          <w:shd w:val="clear" w:color="auto" w:fill="FFFFFF"/>
        </w:rPr>
        <w:t>Исход</w:t>
      </w:r>
      <w:r w:rsidRPr="00C113A6">
        <w:rPr>
          <w:sz w:val="28"/>
          <w:szCs w:val="28"/>
          <w:shd w:val="clear" w:color="auto" w:fill="FFFFFF"/>
        </w:rPr>
        <w:t>я из оценки конкретных обстоятельств данного дела, объективных оснований признать совершенное административное правонарушение малозначительным в соответствии со </w:t>
      </w:r>
      <w:hyperlink r:id="rId5" w:anchor="/document/12125267/entry/29" w:history="1">
        <w:r w:rsidRPr="00C113A6">
          <w:rPr>
            <w:sz w:val="28"/>
            <w:szCs w:val="28"/>
            <w:shd w:val="clear" w:color="auto" w:fill="FFFFFF"/>
          </w:rPr>
          <w:t>статьей</w:t>
        </w:r>
        <w:r w:rsidR="00A832A5">
          <w:rPr>
            <w:sz w:val="28"/>
            <w:szCs w:val="28"/>
            <w:shd w:val="clear" w:color="auto" w:fill="FFFFFF"/>
          </w:rPr>
          <w:t xml:space="preserve"> </w:t>
        </w:r>
        <w:r w:rsidRPr="00C113A6">
          <w:rPr>
            <w:sz w:val="28"/>
            <w:szCs w:val="28"/>
            <w:shd w:val="clear" w:color="auto" w:fill="FFFFFF"/>
          </w:rPr>
          <w:t>2.9</w:t>
        </w:r>
      </w:hyperlink>
      <w:r w:rsidRPr="00C113A6">
        <w:rPr>
          <w:sz w:val="28"/>
          <w:szCs w:val="28"/>
          <w:shd w:val="clear" w:color="auto" w:fill="FFFFFF"/>
        </w:rPr>
        <w:t> Ко</w:t>
      </w:r>
      <w:r w:rsidRPr="00C113A6">
        <w:rPr>
          <w:sz w:val="28"/>
          <w:szCs w:val="28"/>
          <w:shd w:val="clear" w:color="auto" w:fill="FFFFFF"/>
        </w:rPr>
        <w:t>декса Российской Федерации об административных правонарушениях не усматривается.</w:t>
      </w:r>
      <w:r w:rsidRPr="00C113A6">
        <w:rPr>
          <w:bCs/>
          <w:sz w:val="28"/>
          <w:szCs w:val="28"/>
        </w:rPr>
        <w:t xml:space="preserve"> </w:t>
      </w:r>
    </w:p>
    <w:p w:rsidR="00FC11CF" w:rsidP="00C113A6">
      <w:pPr>
        <w:ind w:firstLine="709"/>
        <w:jc w:val="both"/>
        <w:rPr>
          <w:sz w:val="28"/>
          <w:szCs w:val="28"/>
        </w:rPr>
      </w:pPr>
      <w:r w:rsidRPr="00C113A6">
        <w:rPr>
          <w:sz w:val="28"/>
          <w:szCs w:val="28"/>
        </w:rPr>
        <w:t>Обстоятельств</w:t>
      </w:r>
      <w:r>
        <w:rPr>
          <w:sz w:val="28"/>
          <w:szCs w:val="28"/>
        </w:rPr>
        <w:t>ами</w:t>
      </w:r>
      <w:r w:rsidRPr="00C113A6">
        <w:rPr>
          <w:sz w:val="28"/>
          <w:szCs w:val="28"/>
        </w:rPr>
        <w:t>, смягчающи</w:t>
      </w:r>
      <w:r>
        <w:rPr>
          <w:sz w:val="28"/>
          <w:szCs w:val="28"/>
        </w:rPr>
        <w:t>ми</w:t>
      </w:r>
      <w:r w:rsidRPr="00C113A6">
        <w:rPr>
          <w:sz w:val="28"/>
          <w:szCs w:val="28"/>
        </w:rPr>
        <w:t xml:space="preserve"> административную ответственность,</w:t>
      </w:r>
      <w:r>
        <w:rPr>
          <w:sz w:val="28"/>
          <w:szCs w:val="28"/>
        </w:rPr>
        <w:t xml:space="preserve"> в соответствии с ст. 4.2 КоАП РФ, мировой судья признает признание вины, а также добровольное прекращение противоправного поведения лицом, совершим административное правонарушение.</w:t>
      </w:r>
    </w:p>
    <w:p w:rsidR="00C113A6" w:rsidRPr="00C113A6" w:rsidP="00C11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113A6">
        <w:rPr>
          <w:sz w:val="28"/>
          <w:szCs w:val="28"/>
        </w:rPr>
        <w:t>бстоятельств, предусмотренных ст. 4.3</w:t>
      </w:r>
      <w:r>
        <w:rPr>
          <w:sz w:val="28"/>
          <w:szCs w:val="28"/>
        </w:rPr>
        <w:t xml:space="preserve"> КоАП РФ</w:t>
      </w:r>
      <w:r w:rsidRPr="00C113A6">
        <w:rPr>
          <w:sz w:val="28"/>
          <w:szCs w:val="28"/>
        </w:rPr>
        <w:t xml:space="preserve"> и отягчающих административн</w:t>
      </w:r>
      <w:r w:rsidRPr="00C113A6">
        <w:rPr>
          <w:sz w:val="28"/>
          <w:szCs w:val="28"/>
        </w:rPr>
        <w:t>ую ответственность, мировым судьей по делу не установлено.</w:t>
      </w:r>
    </w:p>
    <w:p w:rsidR="00C113A6" w:rsidRPr="00C113A6" w:rsidP="00C113A6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113A6">
        <w:rPr>
          <w:bCs/>
          <w:sz w:val="28"/>
          <w:szCs w:val="28"/>
        </w:rPr>
        <w:t xml:space="preserve">В соответствии с разъяснениями, данными в п. 13 Постановления Пленума Верховного Суда РФ от 28 ноября 2017 года № 46 «О некоторых вопросах, возникающих при рассмотрении судьями дел о привлечении к </w:t>
      </w:r>
      <w:r w:rsidRPr="00C113A6">
        <w:rPr>
          <w:bCs/>
          <w:sz w:val="28"/>
          <w:szCs w:val="28"/>
        </w:rPr>
        <w:t>административной ответственности по ст. 19.29 Кодекса Российской Федерации об административных правонарушениях» у</w:t>
      </w:r>
      <w:r w:rsidRPr="00C113A6">
        <w:rPr>
          <w:sz w:val="28"/>
          <w:szCs w:val="28"/>
          <w:shd w:val="clear" w:color="auto" w:fill="FFFFFF"/>
        </w:rPr>
        <w:t>читывая, что назначение виновному лицу административного наказания должно быть строго индивидуализировано, при наличии совокупности исключитель</w:t>
      </w:r>
      <w:r w:rsidRPr="00C113A6">
        <w:rPr>
          <w:sz w:val="28"/>
          <w:szCs w:val="28"/>
          <w:shd w:val="clear" w:color="auto" w:fill="FFFFFF"/>
        </w:rPr>
        <w:t xml:space="preserve">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в производстве которого находится </w:t>
      </w:r>
      <w:r w:rsidRPr="00C113A6">
        <w:rPr>
          <w:sz w:val="28"/>
          <w:szCs w:val="28"/>
          <w:shd w:val="clear" w:color="auto" w:fill="FFFFFF"/>
        </w:rPr>
        <w:t>дело о таком административном правонарушении, вправе назначить юридическому лицу административный штраф в размере менее минимального размера административного штрафа, предусмотренного санкцией </w:t>
      </w:r>
      <w:hyperlink r:id="rId5" w:anchor="/document/12125267/entry/1929" w:history="1">
        <w:r w:rsidRPr="00C113A6">
          <w:rPr>
            <w:sz w:val="28"/>
            <w:szCs w:val="28"/>
            <w:shd w:val="clear" w:color="auto" w:fill="FFFFFF"/>
          </w:rPr>
          <w:t>статьи 19.29</w:t>
        </w:r>
      </w:hyperlink>
      <w:r w:rsidRPr="00C113A6">
        <w:rPr>
          <w:sz w:val="28"/>
          <w:szCs w:val="28"/>
          <w:shd w:val="clear" w:color="auto" w:fill="FFFFFF"/>
        </w:rPr>
        <w:t> КоАП РФ (</w:t>
      </w:r>
      <w:hyperlink r:id="rId5" w:anchor="/document/12125267/entry/4103" w:history="1">
        <w:r w:rsidRPr="00C113A6">
          <w:rPr>
            <w:sz w:val="28"/>
            <w:szCs w:val="28"/>
            <w:shd w:val="clear" w:color="auto" w:fill="FFFFFF"/>
          </w:rPr>
          <w:t>часть 3</w:t>
        </w:r>
      </w:hyperlink>
      <w:r w:rsidRPr="00C113A6">
        <w:rPr>
          <w:sz w:val="28"/>
          <w:szCs w:val="28"/>
          <w:shd w:val="clear" w:color="auto" w:fill="FFFFFF"/>
        </w:rPr>
        <w:t> и </w:t>
      </w:r>
      <w:hyperlink r:id="rId5" w:anchor="/document/12125267/entry/41032" w:history="1">
        <w:r w:rsidRPr="00C113A6">
          <w:rPr>
            <w:sz w:val="28"/>
            <w:szCs w:val="28"/>
            <w:shd w:val="clear" w:color="auto" w:fill="FFFFFF"/>
          </w:rPr>
          <w:t>3.2 статьи 4.1</w:t>
        </w:r>
      </w:hyperlink>
      <w:r w:rsidRPr="00C113A6">
        <w:rPr>
          <w:sz w:val="28"/>
          <w:szCs w:val="28"/>
          <w:shd w:val="clear" w:color="auto" w:fill="FFFFFF"/>
        </w:rPr>
        <w:t> КоАП РФ).</w:t>
      </w:r>
    </w:p>
    <w:p w:rsidR="00C113A6" w:rsidRPr="00C113A6" w:rsidP="00C113A6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C113A6">
        <w:rPr>
          <w:sz w:val="28"/>
          <w:szCs w:val="28"/>
        </w:rPr>
        <w:t>В силу ч. 3.</w:t>
      </w:r>
      <w:r w:rsidRPr="00C113A6">
        <w:rPr>
          <w:sz w:val="28"/>
          <w:szCs w:val="28"/>
        </w:rPr>
        <w:t>2. ст. 4.1 Кодекса Российской Федерации об административных правонарушениях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</w:t>
      </w:r>
      <w:r w:rsidRPr="00C113A6">
        <w:rPr>
          <w:sz w:val="28"/>
          <w:szCs w:val="28"/>
        </w:rPr>
        <w:t>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</w:t>
      </w:r>
      <w:r w:rsidRPr="00C113A6">
        <w:rPr>
          <w:sz w:val="28"/>
          <w:szCs w:val="28"/>
        </w:rPr>
        <w:t>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</w:t>
      </w:r>
      <w:r w:rsidRPr="00C113A6">
        <w:rPr>
          <w:sz w:val="28"/>
          <w:szCs w:val="28"/>
        </w:rPr>
        <w:t>трафа для юридических лиц составляет не менее ста тысяч рублей. В силу ч. 3.3 ст. 4.1 КоАП РФ при назначении административного наказания в соответствии с частью 3.2 настоящей статьи размер административного штрафа не может составлять менее половины минимал</w:t>
      </w:r>
      <w:r w:rsidRPr="00C113A6">
        <w:rPr>
          <w:sz w:val="28"/>
          <w:szCs w:val="28"/>
        </w:rPr>
        <w:t>ьного размера административного штрафа, предусмотренного для юридических лиц соответствующей статьей или частью статьи раздела II Кодекса Российской Федерации об административных правонарушениях.</w:t>
      </w:r>
    </w:p>
    <w:p w:rsidR="00C113A6" w:rsidRPr="00FC11CF" w:rsidP="00C113A6">
      <w:pPr>
        <w:ind w:firstLine="708"/>
        <w:jc w:val="both"/>
        <w:rPr>
          <w:sz w:val="28"/>
          <w:szCs w:val="28"/>
        </w:rPr>
      </w:pPr>
      <w:r w:rsidRPr="00FC11CF">
        <w:rPr>
          <w:sz w:val="28"/>
          <w:szCs w:val="28"/>
        </w:rPr>
        <w:t xml:space="preserve">С учетом существа </w:t>
      </w:r>
      <w:r w:rsidRPr="00FC11CF">
        <w:rPr>
          <w:sz w:val="28"/>
          <w:szCs w:val="28"/>
          <w:shd w:val="clear" w:color="auto" w:fill="FFFFFF"/>
        </w:rPr>
        <w:t>совершенного административного правонаруше</w:t>
      </w:r>
      <w:r w:rsidRPr="00FC11CF">
        <w:rPr>
          <w:sz w:val="28"/>
          <w:szCs w:val="28"/>
          <w:shd w:val="clear" w:color="auto" w:fill="FFFFFF"/>
        </w:rPr>
        <w:t xml:space="preserve">ния и его последствий, </w:t>
      </w:r>
      <w:r w:rsidRPr="00FC11CF">
        <w:rPr>
          <w:sz w:val="28"/>
          <w:szCs w:val="28"/>
        </w:rPr>
        <w:t xml:space="preserve">учитывая имущественное и финансовое положение юридического лица, </w:t>
      </w:r>
      <w:r w:rsidR="00FC11CF">
        <w:rPr>
          <w:sz w:val="28"/>
          <w:szCs w:val="28"/>
        </w:rPr>
        <w:t>наличие</w:t>
      </w:r>
      <w:r w:rsidRPr="00FC11CF">
        <w:rPr>
          <w:sz w:val="28"/>
          <w:szCs w:val="28"/>
        </w:rPr>
        <w:t xml:space="preserve"> обстоятельств, смягчающих и</w:t>
      </w:r>
      <w:r w:rsidR="00FC11CF">
        <w:rPr>
          <w:sz w:val="28"/>
          <w:szCs w:val="28"/>
        </w:rPr>
        <w:t xml:space="preserve"> отсутствие</w:t>
      </w:r>
      <w:r w:rsidRPr="00FC11CF">
        <w:rPr>
          <w:sz w:val="28"/>
          <w:szCs w:val="28"/>
        </w:rPr>
        <w:t xml:space="preserve"> отягчающих административную ответственность, а также учитывая характер совершенного юридическим лицом правонарушения, мир</w:t>
      </w:r>
      <w:r w:rsidRPr="00FC11CF">
        <w:rPr>
          <w:sz w:val="28"/>
          <w:szCs w:val="28"/>
        </w:rPr>
        <w:t>овой судья полагает возможным применить положения ч. 3.2 ст. 4.1 КоАП РФ и назначить юридическому лицу административное наказание в виде административного штрафа в размере менее минимального размера административного штрафа, предусмотренного ст. 19.29 Коде</w:t>
      </w:r>
      <w:r w:rsidRPr="00FC11CF">
        <w:rPr>
          <w:sz w:val="28"/>
          <w:szCs w:val="28"/>
        </w:rPr>
        <w:t xml:space="preserve">кса Российской Федерации об административных правонарушениях. </w:t>
      </w:r>
    </w:p>
    <w:p w:rsidR="00FF4137" w:rsidRPr="0015037C" w:rsidP="00FF4137">
      <w:pPr>
        <w:ind w:firstLine="709"/>
        <w:contextualSpacing/>
        <w:jc w:val="both"/>
        <w:rPr>
          <w:sz w:val="28"/>
          <w:szCs w:val="28"/>
        </w:rPr>
      </w:pPr>
      <w:r w:rsidRPr="0015037C">
        <w:rPr>
          <w:sz w:val="28"/>
          <w:szCs w:val="28"/>
        </w:rPr>
        <w:t xml:space="preserve">На основании изложенного и руководствуясь ст. ст. 29.9 - 29.11 КоАП РФ, </w:t>
      </w:r>
    </w:p>
    <w:p w:rsidR="00FF4137" w:rsidRPr="0015037C" w:rsidP="00FF4137">
      <w:pPr>
        <w:suppressAutoHyphens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15037C">
        <w:rPr>
          <w:b/>
          <w:sz w:val="28"/>
          <w:szCs w:val="28"/>
        </w:rPr>
        <w:t>ПОСТАНОВИЛ:</w:t>
      </w:r>
    </w:p>
    <w:p w:rsidR="00FF4137" w:rsidRPr="0015037C" w:rsidP="00FF4137">
      <w:pPr>
        <w:tabs>
          <w:tab w:val="left" w:pos="6420"/>
        </w:tabs>
        <w:suppressAutoHyphens/>
        <w:ind w:firstLine="709"/>
        <w:contextualSpacing/>
        <w:jc w:val="both"/>
        <w:rPr>
          <w:color w:val="000099"/>
          <w:sz w:val="28"/>
          <w:szCs w:val="28"/>
        </w:rPr>
      </w:pPr>
    </w:p>
    <w:p w:rsidR="00A832A5" w:rsidRPr="00125AC7" w:rsidP="00A832A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5AC7">
        <w:rPr>
          <w:rFonts w:eastAsia="Calibri"/>
          <w:sz w:val="28"/>
          <w:szCs w:val="28"/>
          <w:lang w:eastAsia="en-US"/>
        </w:rPr>
        <w:t xml:space="preserve">Признать юридическое лицо – </w:t>
      </w:r>
      <w:r w:rsidRPr="00A832A5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е</w:t>
      </w:r>
      <w:r w:rsidRPr="00A832A5">
        <w:rPr>
          <w:rFonts w:eastAsia="Calibri"/>
          <w:sz w:val="28"/>
          <w:szCs w:val="28"/>
          <w:lang w:eastAsia="en-US"/>
        </w:rPr>
        <w:t xml:space="preserve"> дошкольно</w:t>
      </w:r>
      <w:r>
        <w:rPr>
          <w:rFonts w:eastAsia="Calibri"/>
          <w:sz w:val="28"/>
          <w:szCs w:val="28"/>
          <w:lang w:eastAsia="en-US"/>
        </w:rPr>
        <w:t>е</w:t>
      </w:r>
      <w:r w:rsidRPr="00A832A5">
        <w:rPr>
          <w:rFonts w:eastAsia="Calibri"/>
          <w:sz w:val="28"/>
          <w:szCs w:val="28"/>
          <w:lang w:eastAsia="en-US"/>
        </w:rPr>
        <w:t xml:space="preserve"> образовательно</w:t>
      </w:r>
      <w:r>
        <w:rPr>
          <w:rFonts w:eastAsia="Calibri"/>
          <w:sz w:val="28"/>
          <w:szCs w:val="28"/>
          <w:lang w:eastAsia="en-US"/>
        </w:rPr>
        <w:t>е</w:t>
      </w:r>
      <w:r w:rsidRPr="00A832A5">
        <w:rPr>
          <w:rFonts w:eastAsia="Calibri"/>
          <w:sz w:val="28"/>
          <w:szCs w:val="28"/>
          <w:lang w:eastAsia="en-US"/>
        </w:rPr>
        <w:t xml:space="preserve"> автономно</w:t>
      </w:r>
      <w:r>
        <w:rPr>
          <w:rFonts w:eastAsia="Calibri"/>
          <w:sz w:val="28"/>
          <w:szCs w:val="28"/>
          <w:lang w:eastAsia="en-US"/>
        </w:rPr>
        <w:t>е</w:t>
      </w:r>
      <w:r w:rsidRPr="00A832A5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е</w:t>
      </w:r>
      <w:r w:rsidRPr="00A832A5">
        <w:rPr>
          <w:rFonts w:eastAsia="Calibri"/>
          <w:sz w:val="28"/>
          <w:szCs w:val="28"/>
          <w:lang w:eastAsia="en-US"/>
        </w:rPr>
        <w:t xml:space="preserve"> детский сад «Родничок» комбинированного типа</w:t>
      </w:r>
      <w:r w:rsidRPr="00125AC7">
        <w:rPr>
          <w:rFonts w:eastAsia="Calibr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ст. 1</w:t>
      </w:r>
      <w:r>
        <w:rPr>
          <w:rFonts w:eastAsia="Calibri"/>
          <w:sz w:val="28"/>
          <w:szCs w:val="28"/>
          <w:lang w:eastAsia="en-US"/>
        </w:rPr>
        <w:t>9</w:t>
      </w:r>
      <w:r w:rsidRPr="00125AC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29</w:t>
      </w:r>
      <w:r w:rsidRPr="00125AC7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 и назначить наказание в виде административного штрафа в размер</w:t>
      </w:r>
      <w:r w:rsidRPr="00125AC7">
        <w:rPr>
          <w:rFonts w:eastAsia="Calibri"/>
          <w:sz w:val="28"/>
          <w:szCs w:val="28"/>
          <w:lang w:eastAsia="en-US"/>
        </w:rPr>
        <w:t xml:space="preserve">е </w:t>
      </w:r>
      <w:r>
        <w:rPr>
          <w:rFonts w:eastAsia="Calibri"/>
          <w:sz w:val="28"/>
          <w:szCs w:val="28"/>
          <w:lang w:eastAsia="en-US"/>
        </w:rPr>
        <w:t>5</w:t>
      </w:r>
      <w:r w:rsidRPr="00125AC7">
        <w:rPr>
          <w:rFonts w:eastAsia="Calibri"/>
          <w:sz w:val="28"/>
          <w:szCs w:val="28"/>
          <w:lang w:eastAsia="en-US"/>
        </w:rPr>
        <w:t>0 000 (</w:t>
      </w:r>
      <w:r>
        <w:rPr>
          <w:rFonts w:eastAsia="Calibri"/>
          <w:sz w:val="28"/>
          <w:szCs w:val="28"/>
          <w:lang w:eastAsia="en-US"/>
        </w:rPr>
        <w:t>пятьдесят</w:t>
      </w:r>
      <w:r w:rsidRPr="00125AC7">
        <w:rPr>
          <w:rFonts w:eastAsia="Calibri"/>
          <w:sz w:val="28"/>
          <w:szCs w:val="28"/>
          <w:lang w:eastAsia="en-US"/>
        </w:rPr>
        <w:t xml:space="preserve"> тысяч) рублей.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Банковский счет, входящий в состав единого казначейского счета (ЕКС) </w:t>
      </w:r>
      <w:r w:rsidRPr="008623B2">
        <w:rPr>
          <w:snapToGrid w:val="0"/>
          <w:sz w:val="28"/>
          <w:szCs w:val="28"/>
        </w:rPr>
        <w:t>40102810245370000007;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БИК 007162163;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ИНН 8601073664;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КПП 860101001;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>ОКТМО 71885000;</w:t>
      </w:r>
    </w:p>
    <w:p w:rsidR="00A832A5" w:rsidRPr="008623B2" w:rsidP="00A832A5">
      <w:pPr>
        <w:ind w:firstLine="708"/>
        <w:jc w:val="both"/>
        <w:rPr>
          <w:snapToGrid w:val="0"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КБК </w:t>
      </w:r>
      <w:r>
        <w:rPr>
          <w:snapToGrid w:val="0"/>
          <w:sz w:val="28"/>
          <w:szCs w:val="28"/>
        </w:rPr>
        <w:t>720</w:t>
      </w:r>
      <w:r w:rsidRPr="008623B2">
        <w:rPr>
          <w:snapToGrid w:val="0"/>
          <w:sz w:val="28"/>
          <w:szCs w:val="28"/>
        </w:rPr>
        <w:t>11601203019000140;</w:t>
      </w:r>
    </w:p>
    <w:p w:rsidR="00A832A5" w:rsidRPr="00B51702" w:rsidP="00A832A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8623B2">
        <w:rPr>
          <w:snapToGrid w:val="0"/>
          <w:sz w:val="28"/>
          <w:szCs w:val="28"/>
        </w:rPr>
        <w:t xml:space="preserve">УИН </w:t>
      </w:r>
      <w:r w:rsidR="008C1221">
        <w:rPr>
          <w:snapToGrid w:val="0"/>
          <w:sz w:val="28"/>
          <w:szCs w:val="28"/>
        </w:rPr>
        <w:t>----</w:t>
      </w:r>
      <w:r w:rsidRPr="008623B2">
        <w:rPr>
          <w:snapToGrid w:val="0"/>
          <w:sz w:val="28"/>
          <w:szCs w:val="28"/>
        </w:rPr>
        <w:t xml:space="preserve"> </w:t>
      </w:r>
      <w:r w:rsidRPr="008623B2">
        <w:rPr>
          <w:rFonts w:eastAsia="MS Mincho"/>
          <w:sz w:val="28"/>
          <w:szCs w:val="28"/>
        </w:rPr>
        <w:t>(в случае непринят</w:t>
      </w:r>
      <w:r w:rsidRPr="00B51702">
        <w:rPr>
          <w:rFonts w:eastAsia="MS Mincho"/>
          <w:sz w:val="28"/>
          <w:szCs w:val="28"/>
        </w:rPr>
        <w:t>ия платежа с указанным УИН платежной системой указать УИН «0», известив о платеже мирового судью).</w:t>
      </w:r>
    </w:p>
    <w:p w:rsidR="00A832A5" w:rsidP="00A832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</w:t>
      </w:r>
      <w:r w:rsidRPr="00B51702">
        <w:rPr>
          <w:sz w:val="28"/>
          <w:szCs w:val="28"/>
        </w:rPr>
        <w:t xml:space="preserve"> 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</w:t>
      </w:r>
      <w:r w:rsidRPr="00B51702">
        <w:rPr>
          <w:sz w:val="28"/>
          <w:szCs w:val="28"/>
        </w:rPr>
        <w:t>постановления о</w:t>
      </w:r>
      <w:r w:rsidRPr="00B51702">
        <w:rPr>
          <w:sz w:val="28"/>
          <w:szCs w:val="28"/>
        </w:rPr>
        <w:t xml:space="preserve">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</w:t>
      </w:r>
      <w:r w:rsidRPr="00B51702">
        <w:rPr>
          <w:sz w:val="28"/>
          <w:szCs w:val="28"/>
        </w:rPr>
        <w:t xml:space="preserve">в установленные сроки, судья, орган, должностное лицо, вынесшие постановление, могут отсрочить исполнение постановления на срок до одного месяца. </w:t>
      </w:r>
    </w:p>
    <w:p w:rsidR="00A832A5" w:rsidP="00A832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z w:val="28"/>
          <w:szCs w:val="28"/>
        </w:rPr>
        <w:t>С учетом материального положения лица, привлеченного к административной ответственности, уплата административ</w:t>
      </w:r>
      <w:r w:rsidRPr="00B51702">
        <w:rPr>
          <w:sz w:val="28"/>
          <w:szCs w:val="28"/>
        </w:rPr>
        <w:t xml:space="preserve">ного штрафа может быть рассрочена судьей, органом, должностным лицом, вынесшими постановление, на срок до трех месяцев. </w:t>
      </w:r>
    </w:p>
    <w:p w:rsidR="00A832A5" w:rsidRPr="00B51702" w:rsidP="00A832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</w:t>
      </w:r>
      <w:r w:rsidRPr="00B51702">
        <w:rPr>
          <w:sz w:val="28"/>
          <w:szCs w:val="28"/>
        </w:rPr>
        <w:t xml:space="preserve">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</w:t>
      </w:r>
      <w:r w:rsidRPr="00B51702">
        <w:rPr>
          <w:sz w:val="28"/>
          <w:szCs w:val="28"/>
        </w:rPr>
        <w:t xml:space="preserve">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A832A5" w:rsidRPr="00B51702" w:rsidP="00A832A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</w:t>
      </w:r>
      <w:r w:rsidRPr="00B51702">
        <w:rPr>
          <w:rFonts w:eastAsia="MS Mincho"/>
          <w:sz w:val="28"/>
          <w:szCs w:val="28"/>
        </w:rPr>
        <w:t xml:space="preserve">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260614" w:rsidRPr="0015037C" w:rsidP="00105B5A">
      <w:pPr>
        <w:ind w:firstLine="708"/>
        <w:jc w:val="both"/>
        <w:rPr>
          <w:rFonts w:eastAsia="MS Mincho"/>
          <w:sz w:val="28"/>
          <w:szCs w:val="28"/>
        </w:rPr>
      </w:pPr>
    </w:p>
    <w:p w:rsidR="002C1190" w:rsidRPr="0015037C" w:rsidP="00105B5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15037C">
        <w:rPr>
          <w:rFonts w:ascii="Times New Roman" w:eastAsia="MS Mincho" w:hAnsi="Times New Roman"/>
          <w:sz w:val="28"/>
          <w:szCs w:val="28"/>
        </w:rPr>
        <w:t>Мировой судья</w:t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="008C1221">
        <w:rPr>
          <w:rFonts w:ascii="Times New Roman" w:eastAsia="MS Mincho" w:hAnsi="Times New Roman"/>
          <w:sz w:val="28"/>
          <w:szCs w:val="28"/>
        </w:rPr>
        <w:t xml:space="preserve">                     </w:t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>
        <w:rPr>
          <w:rFonts w:ascii="Times New Roman" w:eastAsia="MS Mincho" w:hAnsi="Times New Roman"/>
          <w:sz w:val="28"/>
          <w:szCs w:val="28"/>
        </w:rPr>
        <w:tab/>
      </w:r>
      <w:r w:rsidRPr="0015037C" w:rsidR="00ED10E3">
        <w:rPr>
          <w:rFonts w:ascii="Times New Roman" w:eastAsia="MS Mincho" w:hAnsi="Times New Roman"/>
          <w:sz w:val="28"/>
          <w:szCs w:val="28"/>
        </w:rPr>
        <w:t xml:space="preserve">      </w:t>
      </w:r>
      <w:r w:rsidR="00FC11CF">
        <w:rPr>
          <w:rFonts w:ascii="Times New Roman" w:eastAsia="MS Mincho" w:hAnsi="Times New Roman"/>
          <w:sz w:val="28"/>
          <w:szCs w:val="28"/>
        </w:rPr>
        <w:t xml:space="preserve"> </w:t>
      </w:r>
      <w:r w:rsidRPr="0015037C" w:rsidR="00441E3D">
        <w:rPr>
          <w:rFonts w:ascii="Times New Roman" w:eastAsia="MS Mincho" w:hAnsi="Times New Roman"/>
          <w:sz w:val="28"/>
          <w:szCs w:val="28"/>
        </w:rPr>
        <w:t xml:space="preserve">Е.И. </w:t>
      </w:r>
      <w:r w:rsidRPr="0015037C" w:rsidR="00ED10E3">
        <w:rPr>
          <w:rFonts w:ascii="Times New Roman" w:eastAsia="MS Mincho" w:hAnsi="Times New Roman"/>
          <w:sz w:val="28"/>
          <w:szCs w:val="28"/>
        </w:rPr>
        <w:t>Костарева</w:t>
      </w:r>
    </w:p>
    <w:p w:rsidR="00EE3211" w:rsidP="00105B5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1A5974" w:rsidRPr="0015037C" w:rsidP="00105B5A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sectPr w:rsidSect="007E7DDE">
      <w:headerReference w:type="default" r:id="rId7"/>
      <w:headerReference w:type="first" r:id="rId8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221">
          <w:rPr>
            <w:noProof/>
          </w:rPr>
          <w:t>8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 w:rsidR="00590DA4">
      <w:t>24</w:t>
    </w:r>
    <w:r w:rsidRPr="008D6F96">
      <w:t>-01-202</w:t>
    </w:r>
    <w:r w:rsidR="00C113A6">
      <w:t>4</w:t>
    </w:r>
    <w:r w:rsidRPr="008D6F96">
      <w:t>-00</w:t>
    </w:r>
    <w:r w:rsidR="00C113A6">
      <w:t>0</w:t>
    </w:r>
    <w:r w:rsidR="00590DA4">
      <w:t>4</w:t>
    </w:r>
    <w:r w:rsidR="00C113A6">
      <w:t>80</w:t>
    </w:r>
    <w:r w:rsidRPr="008D6F96">
      <w:t>-</w:t>
    </w:r>
    <w:r w:rsidR="00C113A6"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2443"/>
    <w:rsid w:val="000147B7"/>
    <w:rsid w:val="00014F84"/>
    <w:rsid w:val="00021B37"/>
    <w:rsid w:val="00022DFA"/>
    <w:rsid w:val="00025AB3"/>
    <w:rsid w:val="00031749"/>
    <w:rsid w:val="000342BC"/>
    <w:rsid w:val="00036B2F"/>
    <w:rsid w:val="000421DB"/>
    <w:rsid w:val="0004661C"/>
    <w:rsid w:val="0004694A"/>
    <w:rsid w:val="0004697C"/>
    <w:rsid w:val="00047F7B"/>
    <w:rsid w:val="00050932"/>
    <w:rsid w:val="00050E36"/>
    <w:rsid w:val="00053762"/>
    <w:rsid w:val="00070E54"/>
    <w:rsid w:val="000718E5"/>
    <w:rsid w:val="000A138E"/>
    <w:rsid w:val="000A5413"/>
    <w:rsid w:val="000A7A39"/>
    <w:rsid w:val="000D2925"/>
    <w:rsid w:val="000E6B8C"/>
    <w:rsid w:val="000F1C88"/>
    <w:rsid w:val="000F1F0F"/>
    <w:rsid w:val="000F3466"/>
    <w:rsid w:val="00102626"/>
    <w:rsid w:val="00105B5A"/>
    <w:rsid w:val="00105E3E"/>
    <w:rsid w:val="001172D2"/>
    <w:rsid w:val="00122ABA"/>
    <w:rsid w:val="00125AC7"/>
    <w:rsid w:val="00130B7F"/>
    <w:rsid w:val="00143C11"/>
    <w:rsid w:val="001449D9"/>
    <w:rsid w:val="00146A93"/>
    <w:rsid w:val="0015037C"/>
    <w:rsid w:val="001566BE"/>
    <w:rsid w:val="00156F78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6CC4"/>
    <w:rsid w:val="00197CA9"/>
    <w:rsid w:val="001A4A38"/>
    <w:rsid w:val="001A5974"/>
    <w:rsid w:val="001B61ED"/>
    <w:rsid w:val="001C6847"/>
    <w:rsid w:val="001D0238"/>
    <w:rsid w:val="001D1AA0"/>
    <w:rsid w:val="001D5AAC"/>
    <w:rsid w:val="001E2D1E"/>
    <w:rsid w:val="001E48A2"/>
    <w:rsid w:val="001E55A7"/>
    <w:rsid w:val="001E7979"/>
    <w:rsid w:val="00200A6B"/>
    <w:rsid w:val="00207CE9"/>
    <w:rsid w:val="0022442E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81B19"/>
    <w:rsid w:val="00290899"/>
    <w:rsid w:val="0029583F"/>
    <w:rsid w:val="002A0F71"/>
    <w:rsid w:val="002A3FBA"/>
    <w:rsid w:val="002A79A4"/>
    <w:rsid w:val="002B0EC4"/>
    <w:rsid w:val="002B1410"/>
    <w:rsid w:val="002B4412"/>
    <w:rsid w:val="002B5E35"/>
    <w:rsid w:val="002B67F7"/>
    <w:rsid w:val="002C0596"/>
    <w:rsid w:val="002C1190"/>
    <w:rsid w:val="002C1CA4"/>
    <w:rsid w:val="002D236E"/>
    <w:rsid w:val="002D48E7"/>
    <w:rsid w:val="002E387D"/>
    <w:rsid w:val="002F104D"/>
    <w:rsid w:val="002F222E"/>
    <w:rsid w:val="00303D1A"/>
    <w:rsid w:val="00304A32"/>
    <w:rsid w:val="00305E2F"/>
    <w:rsid w:val="0030778B"/>
    <w:rsid w:val="003110E2"/>
    <w:rsid w:val="00311BE0"/>
    <w:rsid w:val="00312C8F"/>
    <w:rsid w:val="00313A02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32C6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61F5"/>
    <w:rsid w:val="003F7274"/>
    <w:rsid w:val="00401F51"/>
    <w:rsid w:val="004030BF"/>
    <w:rsid w:val="0041192F"/>
    <w:rsid w:val="00416676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7668"/>
    <w:rsid w:val="004D3AC0"/>
    <w:rsid w:val="004E4016"/>
    <w:rsid w:val="004F1636"/>
    <w:rsid w:val="004F4780"/>
    <w:rsid w:val="005043C6"/>
    <w:rsid w:val="00504AA7"/>
    <w:rsid w:val="005066B1"/>
    <w:rsid w:val="00507B79"/>
    <w:rsid w:val="00511BEA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508B8"/>
    <w:rsid w:val="00562AF3"/>
    <w:rsid w:val="00565184"/>
    <w:rsid w:val="00574DC0"/>
    <w:rsid w:val="0057686D"/>
    <w:rsid w:val="00587554"/>
    <w:rsid w:val="00590DA4"/>
    <w:rsid w:val="005A181A"/>
    <w:rsid w:val="005A3581"/>
    <w:rsid w:val="005A5CD7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3460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C11"/>
    <w:rsid w:val="00617D8B"/>
    <w:rsid w:val="00622967"/>
    <w:rsid w:val="006369FE"/>
    <w:rsid w:val="00636E02"/>
    <w:rsid w:val="00641226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7203C"/>
    <w:rsid w:val="00780FF2"/>
    <w:rsid w:val="00786E52"/>
    <w:rsid w:val="007928B1"/>
    <w:rsid w:val="00794390"/>
    <w:rsid w:val="007951DC"/>
    <w:rsid w:val="00796956"/>
    <w:rsid w:val="007A3270"/>
    <w:rsid w:val="007A5C2F"/>
    <w:rsid w:val="007B0743"/>
    <w:rsid w:val="007B43B8"/>
    <w:rsid w:val="007B5140"/>
    <w:rsid w:val="007D03AF"/>
    <w:rsid w:val="007D16CC"/>
    <w:rsid w:val="007D74FD"/>
    <w:rsid w:val="007E7DDE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46CEF"/>
    <w:rsid w:val="0085027E"/>
    <w:rsid w:val="008530F3"/>
    <w:rsid w:val="00853FE9"/>
    <w:rsid w:val="00860855"/>
    <w:rsid w:val="008623B2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1221"/>
    <w:rsid w:val="008C1509"/>
    <w:rsid w:val="008C20DE"/>
    <w:rsid w:val="008C2A53"/>
    <w:rsid w:val="008C3989"/>
    <w:rsid w:val="008C4169"/>
    <w:rsid w:val="008D013B"/>
    <w:rsid w:val="008D0E9B"/>
    <w:rsid w:val="008D12F7"/>
    <w:rsid w:val="008D1398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0F67"/>
    <w:rsid w:val="009A1E1E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E799F"/>
    <w:rsid w:val="009F0509"/>
    <w:rsid w:val="009F30B3"/>
    <w:rsid w:val="009F3AB2"/>
    <w:rsid w:val="009F3D7D"/>
    <w:rsid w:val="00A06FE0"/>
    <w:rsid w:val="00A070BD"/>
    <w:rsid w:val="00A1145F"/>
    <w:rsid w:val="00A23AF1"/>
    <w:rsid w:val="00A25D7D"/>
    <w:rsid w:val="00A3082B"/>
    <w:rsid w:val="00A366D0"/>
    <w:rsid w:val="00A3685F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2A5"/>
    <w:rsid w:val="00A8361B"/>
    <w:rsid w:val="00A9464D"/>
    <w:rsid w:val="00A9687F"/>
    <w:rsid w:val="00AA33A5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5648"/>
    <w:rsid w:val="00B378E2"/>
    <w:rsid w:val="00B44132"/>
    <w:rsid w:val="00B44E6F"/>
    <w:rsid w:val="00B47C8F"/>
    <w:rsid w:val="00B51702"/>
    <w:rsid w:val="00B53452"/>
    <w:rsid w:val="00B55C99"/>
    <w:rsid w:val="00B57BF2"/>
    <w:rsid w:val="00B61379"/>
    <w:rsid w:val="00B625CE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5C35"/>
    <w:rsid w:val="00B974FC"/>
    <w:rsid w:val="00B97783"/>
    <w:rsid w:val="00BA026E"/>
    <w:rsid w:val="00BA0C7C"/>
    <w:rsid w:val="00BA121F"/>
    <w:rsid w:val="00BB20B5"/>
    <w:rsid w:val="00BB5CDE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BF784C"/>
    <w:rsid w:val="00C02856"/>
    <w:rsid w:val="00C113A6"/>
    <w:rsid w:val="00C11DE2"/>
    <w:rsid w:val="00C15D51"/>
    <w:rsid w:val="00C300F5"/>
    <w:rsid w:val="00C32C3E"/>
    <w:rsid w:val="00C35163"/>
    <w:rsid w:val="00C445A1"/>
    <w:rsid w:val="00C47838"/>
    <w:rsid w:val="00C47D06"/>
    <w:rsid w:val="00C529E1"/>
    <w:rsid w:val="00C624C5"/>
    <w:rsid w:val="00C62C6F"/>
    <w:rsid w:val="00C63497"/>
    <w:rsid w:val="00C655D8"/>
    <w:rsid w:val="00C7144B"/>
    <w:rsid w:val="00C714AF"/>
    <w:rsid w:val="00C76AEF"/>
    <w:rsid w:val="00C864E4"/>
    <w:rsid w:val="00C932FE"/>
    <w:rsid w:val="00C94731"/>
    <w:rsid w:val="00CA0E21"/>
    <w:rsid w:val="00CB43DB"/>
    <w:rsid w:val="00CB5B00"/>
    <w:rsid w:val="00CB72D0"/>
    <w:rsid w:val="00CB757F"/>
    <w:rsid w:val="00CC4C84"/>
    <w:rsid w:val="00CC5E1A"/>
    <w:rsid w:val="00CD30F4"/>
    <w:rsid w:val="00CE2AD3"/>
    <w:rsid w:val="00CF3AAD"/>
    <w:rsid w:val="00CF41ED"/>
    <w:rsid w:val="00CF5C54"/>
    <w:rsid w:val="00D10D4D"/>
    <w:rsid w:val="00D15F4D"/>
    <w:rsid w:val="00D20301"/>
    <w:rsid w:val="00D221E8"/>
    <w:rsid w:val="00D224AB"/>
    <w:rsid w:val="00D23A08"/>
    <w:rsid w:val="00D30E2B"/>
    <w:rsid w:val="00D35933"/>
    <w:rsid w:val="00D378DA"/>
    <w:rsid w:val="00D42171"/>
    <w:rsid w:val="00D42DC2"/>
    <w:rsid w:val="00D50130"/>
    <w:rsid w:val="00D5288B"/>
    <w:rsid w:val="00D62A54"/>
    <w:rsid w:val="00D63981"/>
    <w:rsid w:val="00D64217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2559"/>
    <w:rsid w:val="00DE4581"/>
    <w:rsid w:val="00DE7417"/>
    <w:rsid w:val="00DE7A92"/>
    <w:rsid w:val="00E04187"/>
    <w:rsid w:val="00E069DD"/>
    <w:rsid w:val="00E2515B"/>
    <w:rsid w:val="00E31CF9"/>
    <w:rsid w:val="00E332C0"/>
    <w:rsid w:val="00E36FD5"/>
    <w:rsid w:val="00E51CD2"/>
    <w:rsid w:val="00E52F9F"/>
    <w:rsid w:val="00E5369D"/>
    <w:rsid w:val="00E74075"/>
    <w:rsid w:val="00E8228C"/>
    <w:rsid w:val="00E827C2"/>
    <w:rsid w:val="00E83392"/>
    <w:rsid w:val="00E877B1"/>
    <w:rsid w:val="00E87925"/>
    <w:rsid w:val="00EA1880"/>
    <w:rsid w:val="00EB147F"/>
    <w:rsid w:val="00EC7F67"/>
    <w:rsid w:val="00ED10E3"/>
    <w:rsid w:val="00ED35D4"/>
    <w:rsid w:val="00ED50C0"/>
    <w:rsid w:val="00EE2403"/>
    <w:rsid w:val="00EE3211"/>
    <w:rsid w:val="00EE639C"/>
    <w:rsid w:val="00EE7BD1"/>
    <w:rsid w:val="00EF71F1"/>
    <w:rsid w:val="00F00B14"/>
    <w:rsid w:val="00F02BE2"/>
    <w:rsid w:val="00F05E35"/>
    <w:rsid w:val="00F11747"/>
    <w:rsid w:val="00F11EF6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00FB"/>
    <w:rsid w:val="00F83203"/>
    <w:rsid w:val="00F83D98"/>
    <w:rsid w:val="00F861E9"/>
    <w:rsid w:val="00F87695"/>
    <w:rsid w:val="00F94B3E"/>
    <w:rsid w:val="00F94EE6"/>
    <w:rsid w:val="00FA0B8A"/>
    <w:rsid w:val="00FA131B"/>
    <w:rsid w:val="00FA5005"/>
    <w:rsid w:val="00FA6BFB"/>
    <w:rsid w:val="00FC11CF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17BF-0C22-4DD1-8FCB-D1FD465C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